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24" w:rsidRDefault="00492025" w:rsidP="00C32224">
      <w:pPr>
        <w:spacing w:after="0" w:line="240" w:lineRule="auto"/>
        <w:jc w:val="cente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7728" behindDoc="0" locked="0" layoutInCell="1" allowOverlap="1" wp14:anchorId="5539B9B7" wp14:editId="22969133">
                <wp:simplePos x="0" y="0"/>
                <wp:positionH relativeFrom="margin">
                  <wp:posOffset>2377440</wp:posOffset>
                </wp:positionH>
                <wp:positionV relativeFrom="paragraph">
                  <wp:posOffset>-228600</wp:posOffset>
                </wp:positionV>
                <wp:extent cx="4565015" cy="1501140"/>
                <wp:effectExtent l="0" t="0" r="698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EFA" w:rsidRPr="009C1DFC" w:rsidRDefault="005C0EFA" w:rsidP="005C0EFA">
                            <w:pPr>
                              <w:spacing w:after="0" w:line="240" w:lineRule="auto"/>
                              <w:jc w:val="center"/>
                              <w:rPr>
                                <w:rFonts w:ascii="Verdana" w:hAnsi="Verdana"/>
                                <w:color w:val="CC0000"/>
                                <w:sz w:val="40"/>
                                <w:szCs w:val="40"/>
                              </w:rPr>
                            </w:pPr>
                            <w:r w:rsidRPr="009C1DFC">
                              <w:rPr>
                                <w:rFonts w:ascii="Verdana" w:hAnsi="Verdana"/>
                                <w:color w:val="CC0000"/>
                                <w:sz w:val="40"/>
                                <w:szCs w:val="40"/>
                              </w:rPr>
                              <w:t>CASA/GAL Pre-Service Training</w:t>
                            </w:r>
                          </w:p>
                          <w:p w:rsidR="005C0EFA" w:rsidRPr="009C1DFC" w:rsidRDefault="005C0EFA" w:rsidP="005C0EFA">
                            <w:pPr>
                              <w:spacing w:after="0" w:line="240" w:lineRule="auto"/>
                              <w:jc w:val="center"/>
                              <w:rPr>
                                <w:rFonts w:ascii="Verdana" w:hAnsi="Verdana"/>
                                <w:color w:val="CC0000"/>
                                <w:sz w:val="40"/>
                                <w:szCs w:val="40"/>
                              </w:rPr>
                            </w:pPr>
                            <w:r w:rsidRPr="009C1DFC">
                              <w:rPr>
                                <w:rFonts w:ascii="Verdana" w:hAnsi="Verdana"/>
                                <w:color w:val="CC0000"/>
                                <w:sz w:val="40"/>
                                <w:szCs w:val="40"/>
                              </w:rPr>
                              <w:t>Richland County Juvenile Court</w:t>
                            </w:r>
                          </w:p>
                          <w:p w:rsidR="00492025" w:rsidRPr="00492025" w:rsidRDefault="00492025" w:rsidP="00492025">
                            <w:pPr>
                              <w:spacing w:after="0" w:line="240" w:lineRule="auto"/>
                              <w:jc w:val="center"/>
                              <w:rPr>
                                <w:rFonts w:ascii="Verdana" w:hAnsi="Verdana"/>
                                <w:sz w:val="8"/>
                                <w:szCs w:val="8"/>
                              </w:rPr>
                            </w:pPr>
                          </w:p>
                          <w:p w:rsidR="000B4DEA" w:rsidRDefault="000B4DEA" w:rsidP="000B4DEA">
                            <w:pPr>
                              <w:spacing w:after="0" w:line="240" w:lineRule="auto"/>
                              <w:jc w:val="center"/>
                              <w:rPr>
                                <w:rFonts w:ascii="Verdana" w:hAnsi="Verdana"/>
                                <w:sz w:val="23"/>
                                <w:szCs w:val="23"/>
                              </w:rPr>
                            </w:pPr>
                            <w:r w:rsidRPr="00C612BE">
                              <w:rPr>
                                <w:rFonts w:ascii="Verdana" w:hAnsi="Verdana"/>
                                <w:sz w:val="23"/>
                                <w:szCs w:val="23"/>
                              </w:rPr>
                              <w:t>411 South Diamond Street, Mansfield, Ohio 44902</w:t>
                            </w:r>
                          </w:p>
                          <w:p w:rsidR="000B4DEA" w:rsidRDefault="000B4DEA" w:rsidP="000B4DEA">
                            <w:pPr>
                              <w:spacing w:after="0" w:line="240" w:lineRule="auto"/>
                              <w:jc w:val="center"/>
                              <w:rPr>
                                <w:rFonts w:ascii="Verdana" w:hAnsi="Verdana"/>
                                <w:sz w:val="23"/>
                                <w:szCs w:val="23"/>
                              </w:rPr>
                            </w:pPr>
                            <w:r>
                              <w:rPr>
                                <w:rFonts w:ascii="Verdana" w:hAnsi="Verdana"/>
                                <w:sz w:val="23"/>
                                <w:szCs w:val="23"/>
                              </w:rPr>
                              <w:t>Right end of building—follow signs to lower level</w:t>
                            </w:r>
                          </w:p>
                          <w:p w:rsidR="00492025" w:rsidRPr="00492025" w:rsidRDefault="00492025" w:rsidP="00492025">
                            <w:pPr>
                              <w:spacing w:after="0" w:line="240" w:lineRule="auto"/>
                              <w:jc w:val="center"/>
                              <w:rPr>
                                <w:rFonts w:ascii="Verdana" w:hAnsi="Verdana"/>
                                <w:sz w:val="8"/>
                                <w:szCs w:val="8"/>
                              </w:rPr>
                            </w:pPr>
                          </w:p>
                          <w:p w:rsidR="00492025" w:rsidRPr="009C1DFC" w:rsidRDefault="004B636B" w:rsidP="00492025">
                            <w:pPr>
                              <w:spacing w:after="0" w:line="240" w:lineRule="auto"/>
                              <w:jc w:val="center"/>
                              <w:rPr>
                                <w:rFonts w:ascii="Bradley Hand ITC" w:hAnsi="Bradley Hand ITC"/>
                                <w:b/>
                                <w:color w:val="C00000"/>
                                <w:sz w:val="36"/>
                                <w:szCs w:val="36"/>
                              </w:rPr>
                            </w:pPr>
                            <w:r>
                              <w:rPr>
                                <w:rFonts w:ascii="Bradley Hand ITC" w:hAnsi="Bradley Hand ITC"/>
                                <w:b/>
                                <w:color w:val="C00000"/>
                                <w:sz w:val="36"/>
                                <w:szCs w:val="36"/>
                              </w:rPr>
                              <w:t>Spring 2023</w:t>
                            </w:r>
                            <w:r w:rsidR="00492025" w:rsidRPr="009C1DFC">
                              <w:rPr>
                                <w:rFonts w:ascii="Bradley Hand ITC" w:hAnsi="Bradley Hand ITC"/>
                                <w:b/>
                                <w:color w:val="C00000"/>
                                <w:sz w:val="36"/>
                                <w:szCs w:val="36"/>
                              </w:rPr>
                              <w:t xml:space="preserve"> </w:t>
                            </w:r>
                            <w:r>
                              <w:rPr>
                                <w:rFonts w:ascii="Bradley Hand ITC" w:hAnsi="Bradley Hand ITC"/>
                                <w:b/>
                                <w:color w:val="C00000"/>
                                <w:sz w:val="36"/>
                                <w:szCs w:val="36"/>
                              </w:rPr>
                              <w:t>Mornings</w:t>
                            </w:r>
                          </w:p>
                          <w:p w:rsidR="001C54C6" w:rsidRPr="00C612BE" w:rsidRDefault="001C54C6" w:rsidP="00492025">
                            <w:pPr>
                              <w:spacing w:after="0"/>
                              <w:jc w:val="cente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B9B7" id="_x0000_t202" coordsize="21600,21600" o:spt="202" path="m,l,21600r21600,l21600,xe">
                <v:stroke joinstyle="miter"/>
                <v:path gradientshapeok="t" o:connecttype="rect"/>
              </v:shapetype>
              <v:shape id="Text Box 4" o:spid="_x0000_s1026" type="#_x0000_t202" style="position:absolute;left:0;text-align:left;margin-left:187.2pt;margin-top:-18pt;width:359.45pt;height:118.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" stroked="f">
                <v:textbox>
                  <w:txbxContent>
                    <w:p w:rsidR="005C0EFA" w:rsidRPr="009C1DFC" w:rsidRDefault="005C0EFA" w:rsidP="005C0EFA">
                      <w:pPr>
                        <w:spacing w:after="0" w:line="240" w:lineRule="auto"/>
                        <w:jc w:val="center"/>
                        <w:rPr>
                          <w:rFonts w:ascii="Verdana" w:hAnsi="Verdana"/>
                          <w:color w:val="CC0000"/>
                          <w:sz w:val="40"/>
                          <w:szCs w:val="40"/>
                        </w:rPr>
                      </w:pPr>
                      <w:r w:rsidRPr="009C1DFC">
                        <w:rPr>
                          <w:rFonts w:ascii="Verdana" w:hAnsi="Verdana"/>
                          <w:color w:val="CC0000"/>
                          <w:sz w:val="40"/>
                          <w:szCs w:val="40"/>
                        </w:rPr>
                        <w:t>CASA/GAL Pre-Service Training</w:t>
                      </w:r>
                    </w:p>
                    <w:p w:rsidR="005C0EFA" w:rsidRPr="009C1DFC" w:rsidRDefault="005C0EFA" w:rsidP="005C0EFA">
                      <w:pPr>
                        <w:spacing w:after="0" w:line="240" w:lineRule="auto"/>
                        <w:jc w:val="center"/>
                        <w:rPr>
                          <w:rFonts w:ascii="Verdana" w:hAnsi="Verdana"/>
                          <w:color w:val="CC0000"/>
                          <w:sz w:val="40"/>
                          <w:szCs w:val="40"/>
                        </w:rPr>
                      </w:pPr>
                      <w:r w:rsidRPr="009C1DFC">
                        <w:rPr>
                          <w:rFonts w:ascii="Verdana" w:hAnsi="Verdana"/>
                          <w:color w:val="CC0000"/>
                          <w:sz w:val="40"/>
                          <w:szCs w:val="40"/>
                        </w:rPr>
                        <w:t>Richland County Juvenile Court</w:t>
                      </w:r>
                    </w:p>
                    <w:p w:rsidR="00492025" w:rsidRPr="00492025" w:rsidRDefault="00492025" w:rsidP="00492025">
                      <w:pPr>
                        <w:spacing w:after="0" w:line="240" w:lineRule="auto"/>
                        <w:jc w:val="center"/>
                        <w:rPr>
                          <w:rFonts w:ascii="Verdana" w:hAnsi="Verdana"/>
                          <w:sz w:val="8"/>
                          <w:szCs w:val="8"/>
                        </w:rPr>
                      </w:pPr>
                    </w:p>
                    <w:p w:rsidR="000B4DEA" w:rsidRDefault="000B4DEA" w:rsidP="000B4DEA">
                      <w:pPr>
                        <w:spacing w:after="0" w:line="240" w:lineRule="auto"/>
                        <w:jc w:val="center"/>
                        <w:rPr>
                          <w:rFonts w:ascii="Verdana" w:hAnsi="Verdana"/>
                          <w:sz w:val="23"/>
                          <w:szCs w:val="23"/>
                        </w:rPr>
                      </w:pPr>
                      <w:r w:rsidRPr="00C612BE">
                        <w:rPr>
                          <w:rFonts w:ascii="Verdana" w:hAnsi="Verdana"/>
                          <w:sz w:val="23"/>
                          <w:szCs w:val="23"/>
                        </w:rPr>
                        <w:t>411 South Diamond Street, Mansfield, Ohio 44902</w:t>
                      </w:r>
                    </w:p>
                    <w:p w:rsidR="000B4DEA" w:rsidRDefault="000B4DEA" w:rsidP="000B4DEA">
                      <w:pPr>
                        <w:spacing w:after="0" w:line="240" w:lineRule="auto"/>
                        <w:jc w:val="center"/>
                        <w:rPr>
                          <w:rFonts w:ascii="Verdana" w:hAnsi="Verdana"/>
                          <w:sz w:val="23"/>
                          <w:szCs w:val="23"/>
                        </w:rPr>
                      </w:pPr>
                      <w:r>
                        <w:rPr>
                          <w:rFonts w:ascii="Verdana" w:hAnsi="Verdana"/>
                          <w:sz w:val="23"/>
                          <w:szCs w:val="23"/>
                        </w:rPr>
                        <w:t>Right end of building—follow signs to lower level</w:t>
                      </w:r>
                    </w:p>
                    <w:p w:rsidR="00492025" w:rsidRPr="00492025" w:rsidRDefault="00492025" w:rsidP="00492025">
                      <w:pPr>
                        <w:spacing w:after="0" w:line="240" w:lineRule="auto"/>
                        <w:jc w:val="center"/>
                        <w:rPr>
                          <w:rFonts w:ascii="Verdana" w:hAnsi="Verdana"/>
                          <w:sz w:val="8"/>
                          <w:szCs w:val="8"/>
                        </w:rPr>
                      </w:pPr>
                    </w:p>
                    <w:p w:rsidR="00492025" w:rsidRPr="009C1DFC" w:rsidRDefault="004B636B" w:rsidP="00492025">
                      <w:pPr>
                        <w:spacing w:after="0" w:line="240" w:lineRule="auto"/>
                        <w:jc w:val="center"/>
                        <w:rPr>
                          <w:rFonts w:ascii="Bradley Hand ITC" w:hAnsi="Bradley Hand ITC"/>
                          <w:b/>
                          <w:color w:val="C00000"/>
                          <w:sz w:val="36"/>
                          <w:szCs w:val="36"/>
                        </w:rPr>
                      </w:pPr>
                      <w:r>
                        <w:rPr>
                          <w:rFonts w:ascii="Bradley Hand ITC" w:hAnsi="Bradley Hand ITC"/>
                          <w:b/>
                          <w:color w:val="C00000"/>
                          <w:sz w:val="36"/>
                          <w:szCs w:val="36"/>
                        </w:rPr>
                        <w:t>Spring 2023</w:t>
                      </w:r>
                      <w:r w:rsidR="00492025" w:rsidRPr="009C1DFC">
                        <w:rPr>
                          <w:rFonts w:ascii="Bradley Hand ITC" w:hAnsi="Bradley Hand ITC"/>
                          <w:b/>
                          <w:color w:val="C00000"/>
                          <w:sz w:val="36"/>
                          <w:szCs w:val="36"/>
                        </w:rPr>
                        <w:t xml:space="preserve"> </w:t>
                      </w:r>
                      <w:r>
                        <w:rPr>
                          <w:rFonts w:ascii="Bradley Hand ITC" w:hAnsi="Bradley Hand ITC"/>
                          <w:b/>
                          <w:color w:val="C00000"/>
                          <w:sz w:val="36"/>
                          <w:szCs w:val="36"/>
                        </w:rPr>
                        <w:t>Mornings</w:t>
                      </w:r>
                      <w:bookmarkStart w:id="1" w:name="_GoBack"/>
                      <w:bookmarkEnd w:id="1"/>
                    </w:p>
                    <w:p w:rsidR="001C54C6" w:rsidRPr="00C612BE" w:rsidRDefault="001C54C6" w:rsidP="00492025">
                      <w:pPr>
                        <w:spacing w:after="0"/>
                        <w:jc w:val="center"/>
                        <w:rPr>
                          <w:rFonts w:ascii="Verdana" w:hAnsi="Verdana"/>
                          <w:sz w:val="20"/>
                          <w:szCs w:val="20"/>
                        </w:rPr>
                      </w:pPr>
                    </w:p>
                  </w:txbxContent>
                </v:textbox>
                <w10:wrap anchorx="margin"/>
              </v:shape>
            </w:pict>
          </mc:Fallback>
        </mc:AlternateContent>
      </w:r>
      <w:r>
        <w:rPr>
          <w:rFonts w:ascii="Verdana" w:hAnsi="Verdana"/>
          <w:noProof/>
          <w:sz w:val="18"/>
          <w:szCs w:val="18"/>
        </w:rPr>
        <mc:AlternateContent>
          <mc:Choice Requires="wps">
            <w:drawing>
              <wp:anchor distT="0" distB="0" distL="114300" distR="114300" simplePos="0" relativeHeight="251659264" behindDoc="0" locked="0" layoutInCell="1" allowOverlap="1" wp14:anchorId="29B489E9" wp14:editId="0E1B6A9E">
                <wp:simplePos x="0" y="0"/>
                <wp:positionH relativeFrom="margin">
                  <wp:align>left</wp:align>
                </wp:positionH>
                <wp:positionV relativeFrom="paragraph">
                  <wp:posOffset>-259080</wp:posOffset>
                </wp:positionV>
                <wp:extent cx="2598420" cy="14630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598420" cy="1463040"/>
                        </a:xfrm>
                        <a:prstGeom prst="rect">
                          <a:avLst/>
                        </a:prstGeom>
                        <a:solidFill>
                          <a:schemeClr val="lt1"/>
                        </a:solidFill>
                        <a:ln w="6350">
                          <a:noFill/>
                        </a:ln>
                      </wps:spPr>
                      <wps:txbx>
                        <w:txbxContent>
                          <w:p w:rsidR="00492025" w:rsidRDefault="00492025">
                            <w:r w:rsidRPr="00492025">
                              <w:rPr>
                                <w:noProof/>
                              </w:rPr>
                              <w:drawing>
                                <wp:inline distT="0" distB="0" distL="0" distR="0" wp14:anchorId="30F5FFC1" wp14:editId="68615984">
                                  <wp:extent cx="2409190" cy="1532085"/>
                                  <wp:effectExtent l="0" t="0" r="0" b="0"/>
                                  <wp:docPr id="11" name="Picture 11" descr="U:\Casa_spon\Casa\Media-Marketing\LogoLocal 04.17\color.Left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asa_spon\Casa\Media-Marketing\LogoLocal 04.17\color.Left on 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190" cy="153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89E9" id="Text Box 10" o:spid="_x0000_s1027" type="#_x0000_t202" style="position:absolute;left:0;text-align:left;margin-left:0;margin-top:-20.4pt;width:204.6pt;height:11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" fillcolor="white [3201]" stroked="f" strokeweight=".5pt">
                <v:textbox>
                  <w:txbxContent>
                    <w:p w:rsidR="00492025" w:rsidRDefault="00492025">
                      <w:r w:rsidRPr="00492025">
                        <w:rPr>
                          <w:noProof/>
                        </w:rPr>
                        <w:drawing>
                          <wp:inline distT="0" distB="0" distL="0" distR="0" wp14:anchorId="30F5FFC1" wp14:editId="68615984">
                            <wp:extent cx="2409190" cy="1532085"/>
                            <wp:effectExtent l="0" t="0" r="0" b="0"/>
                            <wp:docPr id="11" name="Picture 11" descr="U:\Casa_spon\Casa\Media-Marketing\LogoLocal 04.17\color.Left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asa_spon\Casa\Media-Marketing\LogoLocal 04.17\color.Left on Wh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190" cy="1532085"/>
                                    </a:xfrm>
                                    <a:prstGeom prst="rect">
                                      <a:avLst/>
                                    </a:prstGeom>
                                    <a:noFill/>
                                    <a:ln>
                                      <a:noFill/>
                                    </a:ln>
                                  </pic:spPr>
                                </pic:pic>
                              </a:graphicData>
                            </a:graphic>
                          </wp:inline>
                        </w:drawing>
                      </w:r>
                    </w:p>
                  </w:txbxContent>
                </v:textbox>
                <w10:wrap anchorx="margin"/>
              </v:shape>
            </w:pict>
          </mc:Fallback>
        </mc:AlternateContent>
      </w:r>
    </w:p>
    <w:p w:rsidR="00C32224" w:rsidRDefault="00492025" w:rsidP="00C32224">
      <w:pPr>
        <w:spacing w:after="0" w:line="240" w:lineRule="auto"/>
        <w:jc w:val="center"/>
        <w:rPr>
          <w:rFonts w:ascii="Verdana" w:hAnsi="Verdana"/>
          <w:sz w:val="18"/>
          <w:szCs w:val="18"/>
        </w:rPr>
      </w:pPr>
      <w:r w:rsidRPr="00492025">
        <w:rPr>
          <w:rFonts w:ascii="Verdana" w:hAnsi="Verdana"/>
          <w:sz w:val="18"/>
          <w:szCs w:val="18"/>
        </w:rPr>
        <w:t>April 2019 Afternoons</w:t>
      </w:r>
    </w:p>
    <w:p w:rsidR="00E508A0" w:rsidRDefault="00E508A0" w:rsidP="00C32224">
      <w:pPr>
        <w:spacing w:after="0" w:line="240" w:lineRule="auto"/>
        <w:jc w:val="center"/>
        <w:rPr>
          <w:rFonts w:ascii="Verdana" w:hAnsi="Verdana"/>
          <w:sz w:val="18"/>
          <w:szCs w:val="18"/>
        </w:rPr>
      </w:pPr>
    </w:p>
    <w:p w:rsidR="00492025" w:rsidRPr="00492025" w:rsidRDefault="00492025" w:rsidP="00492025">
      <w:pPr>
        <w:spacing w:after="0" w:line="240" w:lineRule="auto"/>
        <w:jc w:val="center"/>
        <w:rPr>
          <w:rFonts w:ascii="Verdana" w:hAnsi="Verdana"/>
          <w:b/>
          <w:sz w:val="18"/>
          <w:szCs w:val="18"/>
        </w:rPr>
      </w:pPr>
      <w:r w:rsidRPr="00492025">
        <w:rPr>
          <w:rFonts w:ascii="Verdana" w:hAnsi="Verdana"/>
          <w:b/>
          <w:sz w:val="18"/>
          <w:szCs w:val="18"/>
        </w:rPr>
        <w:t>April 2019 Afternoons</w:t>
      </w:r>
    </w:p>
    <w:p w:rsidR="00E508A0" w:rsidRDefault="00E508A0" w:rsidP="00C32224">
      <w:pPr>
        <w:spacing w:after="0" w:line="240" w:lineRule="auto"/>
        <w:jc w:val="center"/>
        <w:rPr>
          <w:rFonts w:ascii="Verdana" w:hAnsi="Verdana"/>
          <w:sz w:val="18"/>
          <w:szCs w:val="18"/>
        </w:rPr>
      </w:pPr>
    </w:p>
    <w:p w:rsidR="005C0EFA" w:rsidRDefault="005C0EFA" w:rsidP="00C32224">
      <w:pPr>
        <w:spacing w:after="0" w:line="240" w:lineRule="auto"/>
        <w:jc w:val="center"/>
        <w:rPr>
          <w:rFonts w:ascii="Verdana" w:hAnsi="Verdana"/>
          <w:sz w:val="18"/>
          <w:szCs w:val="18"/>
        </w:rPr>
      </w:pPr>
    </w:p>
    <w:p w:rsidR="005C0EFA" w:rsidRDefault="005C0EFA" w:rsidP="00C32224">
      <w:pPr>
        <w:spacing w:after="0" w:line="240" w:lineRule="auto"/>
        <w:jc w:val="center"/>
        <w:rPr>
          <w:rFonts w:ascii="Verdana" w:hAnsi="Verdana"/>
          <w:sz w:val="18"/>
          <w:szCs w:val="18"/>
        </w:rPr>
      </w:pPr>
    </w:p>
    <w:p w:rsidR="005C0EFA" w:rsidRDefault="005C0EFA" w:rsidP="00C32224">
      <w:pPr>
        <w:spacing w:after="0" w:line="240" w:lineRule="auto"/>
        <w:jc w:val="center"/>
        <w:rPr>
          <w:rFonts w:ascii="Verdana" w:hAnsi="Verdana"/>
          <w:sz w:val="18"/>
          <w:szCs w:val="18"/>
        </w:rPr>
      </w:pPr>
    </w:p>
    <w:p w:rsidR="00865BDD" w:rsidRDefault="00865BDD" w:rsidP="00C32224">
      <w:pPr>
        <w:spacing w:after="0" w:line="240" w:lineRule="auto"/>
        <w:jc w:val="center"/>
        <w:rPr>
          <w:rFonts w:ascii="Verdana" w:hAnsi="Verdana"/>
          <w:sz w:val="18"/>
          <w:szCs w:val="18"/>
        </w:rPr>
      </w:pPr>
    </w:p>
    <w:tbl>
      <w:tblPr>
        <w:tblW w:w="11160" w:type="dxa"/>
        <w:tblInd w:w="-72" w:type="dxa"/>
        <w:tblLayout w:type="fixed"/>
        <w:tblLook w:val="04A0" w:firstRow="1" w:lastRow="0" w:firstColumn="1" w:lastColumn="0" w:noHBand="0" w:noVBand="1"/>
      </w:tblPr>
      <w:tblGrid>
        <w:gridCol w:w="3222"/>
        <w:gridCol w:w="1818"/>
        <w:gridCol w:w="1100"/>
        <w:gridCol w:w="4480"/>
        <w:gridCol w:w="540"/>
      </w:tblGrid>
      <w:tr w:rsidR="009C1DFC" w:rsidRPr="00E14691" w:rsidTr="00B47195">
        <w:tc>
          <w:tcPr>
            <w:tcW w:w="3222" w:type="dxa"/>
            <w:shd w:val="clear" w:color="auto" w:fill="auto"/>
          </w:tcPr>
          <w:p w:rsidR="009C1DFC" w:rsidRDefault="009C1DFC" w:rsidP="00EE0098">
            <w:pPr>
              <w:spacing w:after="0" w:line="240" w:lineRule="auto"/>
              <w:rPr>
                <w:rFonts w:ascii="Verdana" w:hAnsi="Verdana"/>
                <w:sz w:val="20"/>
                <w:szCs w:val="20"/>
              </w:rPr>
            </w:pPr>
          </w:p>
        </w:tc>
        <w:tc>
          <w:tcPr>
            <w:tcW w:w="1818" w:type="dxa"/>
            <w:shd w:val="clear" w:color="auto" w:fill="auto"/>
          </w:tcPr>
          <w:p w:rsidR="009C1DFC" w:rsidRPr="00E14691" w:rsidRDefault="009C1DFC" w:rsidP="00E14691">
            <w:pPr>
              <w:spacing w:after="0" w:line="240" w:lineRule="auto"/>
              <w:rPr>
                <w:rFonts w:ascii="Verdana" w:hAnsi="Verdana"/>
                <w:sz w:val="20"/>
                <w:szCs w:val="20"/>
              </w:rPr>
            </w:pPr>
          </w:p>
        </w:tc>
        <w:tc>
          <w:tcPr>
            <w:tcW w:w="6120" w:type="dxa"/>
            <w:gridSpan w:val="3"/>
            <w:shd w:val="clear" w:color="auto" w:fill="auto"/>
          </w:tcPr>
          <w:p w:rsidR="009C1DFC" w:rsidRPr="008708EE" w:rsidRDefault="009C1DFC" w:rsidP="00E14691">
            <w:pPr>
              <w:spacing w:after="0" w:line="240" w:lineRule="auto"/>
              <w:rPr>
                <w:rFonts w:ascii="Verdana" w:hAnsi="Verdana"/>
                <w:sz w:val="24"/>
                <w:szCs w:val="24"/>
              </w:rPr>
            </w:pPr>
          </w:p>
        </w:tc>
      </w:tr>
      <w:tr w:rsidR="00C32224" w:rsidRPr="00E14691" w:rsidTr="00B47195">
        <w:tc>
          <w:tcPr>
            <w:tcW w:w="3222" w:type="dxa"/>
            <w:shd w:val="clear" w:color="auto" w:fill="auto"/>
          </w:tcPr>
          <w:p w:rsidR="00C32224" w:rsidRPr="00E14691" w:rsidRDefault="00DE6677" w:rsidP="00DE6677">
            <w:pPr>
              <w:spacing w:after="0" w:line="240" w:lineRule="auto"/>
              <w:rPr>
                <w:rFonts w:ascii="Verdana" w:hAnsi="Verdana"/>
                <w:sz w:val="20"/>
                <w:szCs w:val="20"/>
              </w:rPr>
            </w:pPr>
            <w:r>
              <w:rPr>
                <w:rFonts w:ascii="Verdana" w:hAnsi="Verdana"/>
                <w:sz w:val="20"/>
                <w:szCs w:val="20"/>
              </w:rPr>
              <w:t>Frid</w:t>
            </w:r>
            <w:r w:rsidR="00A83647">
              <w:rPr>
                <w:rFonts w:ascii="Verdana" w:hAnsi="Verdana"/>
                <w:sz w:val="20"/>
                <w:szCs w:val="20"/>
              </w:rPr>
              <w:t>ay</w:t>
            </w:r>
            <w:r w:rsidR="002E26AC">
              <w:rPr>
                <w:rFonts w:ascii="Verdana" w:hAnsi="Verdana"/>
                <w:sz w:val="20"/>
                <w:szCs w:val="20"/>
              </w:rPr>
              <w:t xml:space="preserve"> </w:t>
            </w:r>
            <w:r>
              <w:rPr>
                <w:rFonts w:ascii="Verdana" w:hAnsi="Verdana"/>
                <w:sz w:val="20"/>
                <w:szCs w:val="20"/>
              </w:rPr>
              <w:t>April 21</w:t>
            </w:r>
            <w:r w:rsidR="00751C0F">
              <w:rPr>
                <w:rFonts w:ascii="Verdana" w:hAnsi="Verdana"/>
                <w:sz w:val="20"/>
                <w:szCs w:val="20"/>
              </w:rPr>
              <w:t xml:space="preserve">, </w:t>
            </w:r>
            <w:r>
              <w:rPr>
                <w:rFonts w:ascii="Verdana" w:hAnsi="Verdana"/>
                <w:sz w:val="20"/>
                <w:szCs w:val="20"/>
              </w:rPr>
              <w:t>2023</w:t>
            </w:r>
          </w:p>
        </w:tc>
        <w:tc>
          <w:tcPr>
            <w:tcW w:w="1818" w:type="dxa"/>
            <w:shd w:val="clear" w:color="auto" w:fill="auto"/>
          </w:tcPr>
          <w:p w:rsidR="00C32224" w:rsidRPr="00E14691" w:rsidRDefault="00C32224" w:rsidP="00E14691">
            <w:pPr>
              <w:spacing w:after="0" w:line="240" w:lineRule="auto"/>
              <w:rPr>
                <w:rFonts w:ascii="Verdana" w:hAnsi="Verdana"/>
                <w:sz w:val="20"/>
                <w:szCs w:val="20"/>
              </w:rPr>
            </w:pPr>
            <w:r w:rsidRPr="00E14691">
              <w:rPr>
                <w:rFonts w:ascii="Verdana" w:hAnsi="Verdana"/>
                <w:sz w:val="20"/>
                <w:szCs w:val="20"/>
              </w:rPr>
              <w:t>Chapter 1</w:t>
            </w:r>
          </w:p>
        </w:tc>
        <w:tc>
          <w:tcPr>
            <w:tcW w:w="6120" w:type="dxa"/>
            <w:gridSpan w:val="3"/>
            <w:shd w:val="clear" w:color="auto" w:fill="auto"/>
          </w:tcPr>
          <w:p w:rsidR="00C32224" w:rsidRPr="008708EE" w:rsidRDefault="00C32224" w:rsidP="00E14691">
            <w:pPr>
              <w:spacing w:after="0" w:line="240" w:lineRule="auto"/>
              <w:rPr>
                <w:rFonts w:ascii="Verdana" w:hAnsi="Verdana"/>
                <w:sz w:val="24"/>
                <w:szCs w:val="24"/>
              </w:rPr>
            </w:pPr>
            <w:r w:rsidRPr="008708EE">
              <w:rPr>
                <w:rFonts w:ascii="Verdana" w:hAnsi="Verdana"/>
                <w:sz w:val="24"/>
                <w:szCs w:val="24"/>
              </w:rPr>
              <w:t>Introducing the CASA/GAL Volunteer Role</w:t>
            </w:r>
          </w:p>
        </w:tc>
      </w:tr>
      <w:tr w:rsidR="00C32224" w:rsidRPr="00E14691" w:rsidTr="00B47195">
        <w:tc>
          <w:tcPr>
            <w:tcW w:w="3222" w:type="dxa"/>
            <w:shd w:val="clear" w:color="auto" w:fill="auto"/>
          </w:tcPr>
          <w:p w:rsidR="00C32224" w:rsidRPr="00DE42E2" w:rsidRDefault="00DE6677" w:rsidP="00E14691">
            <w:pPr>
              <w:spacing w:after="0" w:line="240" w:lineRule="auto"/>
              <w:rPr>
                <w:rFonts w:ascii="Verdana" w:hAnsi="Verdana"/>
                <w:sz w:val="20"/>
                <w:szCs w:val="20"/>
              </w:rPr>
            </w:pPr>
            <w:r>
              <w:rPr>
                <w:rFonts w:ascii="Verdana" w:hAnsi="Verdana"/>
                <w:sz w:val="20"/>
                <w:szCs w:val="20"/>
              </w:rPr>
              <w:t>9</w:t>
            </w:r>
            <w:r w:rsidR="00751C0F" w:rsidRPr="00DE42E2">
              <w:rPr>
                <w:rFonts w:ascii="Verdana" w:hAnsi="Verdana"/>
                <w:sz w:val="20"/>
                <w:szCs w:val="20"/>
              </w:rPr>
              <w:t>:00</w:t>
            </w:r>
            <w:r>
              <w:rPr>
                <w:rFonts w:ascii="Verdana" w:hAnsi="Verdana"/>
                <w:sz w:val="20"/>
                <w:szCs w:val="20"/>
              </w:rPr>
              <w:t xml:space="preserve"> a.m.—12</w:t>
            </w:r>
            <w:r w:rsidR="00C32224" w:rsidRPr="00DE42E2">
              <w:rPr>
                <w:rFonts w:ascii="Verdana" w:hAnsi="Verdana"/>
                <w:sz w:val="20"/>
                <w:szCs w:val="20"/>
              </w:rPr>
              <w:t>:30 p.m.</w:t>
            </w:r>
          </w:p>
        </w:tc>
        <w:tc>
          <w:tcPr>
            <w:tcW w:w="1818" w:type="dxa"/>
            <w:shd w:val="clear" w:color="auto" w:fill="auto"/>
          </w:tcPr>
          <w:p w:rsidR="00C32224" w:rsidRPr="00E14691" w:rsidRDefault="00C32224" w:rsidP="00E14691">
            <w:pPr>
              <w:spacing w:after="0" w:line="240" w:lineRule="auto"/>
              <w:rPr>
                <w:rFonts w:ascii="Verdana" w:hAnsi="Verdana"/>
                <w:b/>
                <w:sz w:val="20"/>
                <w:szCs w:val="20"/>
              </w:rPr>
            </w:pPr>
          </w:p>
        </w:tc>
        <w:tc>
          <w:tcPr>
            <w:tcW w:w="5580" w:type="dxa"/>
            <w:gridSpan w:val="2"/>
            <w:shd w:val="clear" w:color="auto" w:fill="auto"/>
          </w:tcPr>
          <w:p w:rsidR="00C32224" w:rsidRPr="008708EE" w:rsidRDefault="000B70F4" w:rsidP="00E14691">
            <w:pPr>
              <w:keepNext/>
              <w:spacing w:after="0" w:line="240" w:lineRule="auto"/>
              <w:outlineLvl w:val="0"/>
              <w:rPr>
                <w:rFonts w:ascii="Verdana" w:hAnsi="Verdana"/>
                <w:b/>
                <w:sz w:val="24"/>
                <w:szCs w:val="24"/>
              </w:rPr>
            </w:pPr>
            <w:r w:rsidRPr="008708EE">
              <w:rPr>
                <w:rFonts w:ascii="Bradley Hand ITC" w:eastAsia="Times New Roman" w:hAnsi="Bradley Hand ITC"/>
                <w:sz w:val="24"/>
                <w:szCs w:val="24"/>
              </w:rPr>
              <w:t>Brooke Henwood</w:t>
            </w:r>
          </w:p>
        </w:tc>
        <w:tc>
          <w:tcPr>
            <w:tcW w:w="540" w:type="dxa"/>
            <w:shd w:val="clear" w:color="auto" w:fill="auto"/>
          </w:tcPr>
          <w:p w:rsidR="00C32224" w:rsidRPr="00E14691" w:rsidRDefault="00C32224" w:rsidP="00E14691">
            <w:pPr>
              <w:spacing w:after="0" w:line="240" w:lineRule="auto"/>
              <w:rPr>
                <w:rFonts w:ascii="Verdana" w:hAnsi="Verdana"/>
                <w:sz w:val="16"/>
                <w:szCs w:val="16"/>
              </w:rPr>
            </w:pPr>
          </w:p>
        </w:tc>
      </w:tr>
      <w:tr w:rsidR="00C32224" w:rsidRPr="00E14691" w:rsidTr="0048172F">
        <w:tc>
          <w:tcPr>
            <w:tcW w:w="5040" w:type="dxa"/>
            <w:gridSpan w:val="2"/>
            <w:shd w:val="clear" w:color="auto" w:fill="auto"/>
          </w:tcPr>
          <w:p w:rsidR="005C5BAD" w:rsidRPr="00DE42E2" w:rsidRDefault="005C5BAD" w:rsidP="00E14691">
            <w:pPr>
              <w:spacing w:after="0" w:line="240" w:lineRule="auto"/>
              <w:rPr>
                <w:rFonts w:ascii="Verdana" w:hAnsi="Verdana"/>
                <w:sz w:val="16"/>
                <w:szCs w:val="16"/>
              </w:rPr>
            </w:pPr>
          </w:p>
        </w:tc>
        <w:tc>
          <w:tcPr>
            <w:tcW w:w="1100" w:type="dxa"/>
            <w:shd w:val="clear" w:color="auto" w:fill="auto"/>
          </w:tcPr>
          <w:p w:rsidR="00C32224" w:rsidRPr="00E14691" w:rsidRDefault="00C32224" w:rsidP="00E14691">
            <w:pPr>
              <w:spacing w:after="0" w:line="240" w:lineRule="auto"/>
              <w:rPr>
                <w:rFonts w:ascii="Verdana" w:hAnsi="Verdana"/>
                <w:sz w:val="20"/>
                <w:szCs w:val="20"/>
              </w:rPr>
            </w:pPr>
          </w:p>
        </w:tc>
        <w:tc>
          <w:tcPr>
            <w:tcW w:w="4480" w:type="dxa"/>
            <w:shd w:val="clear" w:color="auto" w:fill="auto"/>
          </w:tcPr>
          <w:p w:rsidR="00C32224" w:rsidRPr="00E14691" w:rsidRDefault="00C32224" w:rsidP="007262F6">
            <w:pPr>
              <w:spacing w:after="0" w:line="240" w:lineRule="auto"/>
              <w:jc w:val="right"/>
              <w:rPr>
                <w:rFonts w:ascii="Verdana" w:hAnsi="Verdana"/>
                <w:sz w:val="20"/>
                <w:szCs w:val="20"/>
              </w:rPr>
            </w:pPr>
          </w:p>
        </w:tc>
        <w:tc>
          <w:tcPr>
            <w:tcW w:w="540" w:type="dxa"/>
            <w:shd w:val="clear" w:color="auto" w:fill="auto"/>
          </w:tcPr>
          <w:p w:rsidR="00C32224" w:rsidRPr="00E14691" w:rsidRDefault="00C32224" w:rsidP="00E14691">
            <w:pPr>
              <w:spacing w:after="0" w:line="240" w:lineRule="auto"/>
              <w:rPr>
                <w:rFonts w:ascii="Verdana" w:hAnsi="Verdana"/>
                <w:sz w:val="16"/>
                <w:szCs w:val="16"/>
              </w:rPr>
            </w:pPr>
          </w:p>
        </w:tc>
      </w:tr>
      <w:tr w:rsidR="00DE6677" w:rsidRPr="00E14691" w:rsidTr="00B47195">
        <w:tc>
          <w:tcPr>
            <w:tcW w:w="3222" w:type="dxa"/>
            <w:shd w:val="clear" w:color="auto" w:fill="auto"/>
          </w:tcPr>
          <w:p w:rsidR="00DE6677" w:rsidRPr="00E14691" w:rsidRDefault="00DE6677" w:rsidP="00DE6677">
            <w:pPr>
              <w:spacing w:after="0" w:line="240" w:lineRule="auto"/>
              <w:rPr>
                <w:rFonts w:ascii="Verdana" w:hAnsi="Verdana"/>
                <w:sz w:val="20"/>
                <w:szCs w:val="20"/>
              </w:rPr>
            </w:pPr>
            <w:r>
              <w:rPr>
                <w:rFonts w:ascii="Verdana" w:hAnsi="Verdana"/>
                <w:sz w:val="20"/>
                <w:szCs w:val="20"/>
              </w:rPr>
              <w:t>Tuesday April 25, 2023</w:t>
            </w:r>
          </w:p>
        </w:tc>
        <w:tc>
          <w:tcPr>
            <w:tcW w:w="1818" w:type="dxa"/>
            <w:shd w:val="clear" w:color="auto" w:fill="auto"/>
          </w:tcPr>
          <w:p w:rsidR="00DE6677" w:rsidRPr="00E14691" w:rsidRDefault="00DE6677" w:rsidP="00DE6677">
            <w:pPr>
              <w:spacing w:after="0" w:line="240" w:lineRule="auto"/>
              <w:rPr>
                <w:rFonts w:ascii="Verdana" w:hAnsi="Verdana"/>
                <w:sz w:val="20"/>
                <w:szCs w:val="20"/>
              </w:rPr>
            </w:pPr>
            <w:r>
              <w:rPr>
                <w:rFonts w:ascii="Verdana" w:hAnsi="Verdana"/>
                <w:sz w:val="20"/>
                <w:szCs w:val="20"/>
              </w:rPr>
              <w:t>Chapter 2</w:t>
            </w:r>
          </w:p>
        </w:tc>
        <w:tc>
          <w:tcPr>
            <w:tcW w:w="5580" w:type="dxa"/>
            <w:gridSpan w:val="2"/>
            <w:shd w:val="clear" w:color="auto" w:fill="auto"/>
          </w:tcPr>
          <w:p w:rsidR="00DE6677" w:rsidRPr="00E14691" w:rsidRDefault="00DE6677" w:rsidP="00DE6677">
            <w:pPr>
              <w:spacing w:after="0" w:line="240" w:lineRule="auto"/>
              <w:rPr>
                <w:rFonts w:ascii="Verdana" w:hAnsi="Verdana"/>
                <w:sz w:val="20"/>
                <w:szCs w:val="20"/>
              </w:rPr>
            </w:pPr>
            <w:r>
              <w:rPr>
                <w:rFonts w:ascii="Verdana" w:hAnsi="Verdana"/>
                <w:sz w:val="24"/>
                <w:szCs w:val="24"/>
              </w:rPr>
              <w:t>The Well-Being of the Child</w:t>
            </w:r>
          </w:p>
        </w:tc>
        <w:tc>
          <w:tcPr>
            <w:tcW w:w="540" w:type="dxa"/>
            <w:shd w:val="clear" w:color="auto" w:fill="auto"/>
          </w:tcPr>
          <w:p w:rsidR="00DE6677" w:rsidRPr="00E14691" w:rsidRDefault="00DE6677" w:rsidP="00DE6677">
            <w:pPr>
              <w:spacing w:after="0" w:line="240" w:lineRule="auto"/>
              <w:rPr>
                <w:rFonts w:ascii="Verdana" w:hAnsi="Verdana"/>
                <w:sz w:val="16"/>
                <w:szCs w:val="16"/>
              </w:rPr>
            </w:pPr>
          </w:p>
        </w:tc>
      </w:tr>
      <w:tr w:rsidR="00DE6677" w:rsidRPr="00E14691" w:rsidTr="00B47195">
        <w:tc>
          <w:tcPr>
            <w:tcW w:w="3222" w:type="dxa"/>
            <w:shd w:val="clear" w:color="auto" w:fill="auto"/>
          </w:tcPr>
          <w:p w:rsidR="00DE6677" w:rsidRPr="00DE42E2" w:rsidRDefault="00DE6677" w:rsidP="00DE6677">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:30 p.m.</w:t>
            </w:r>
          </w:p>
        </w:tc>
        <w:tc>
          <w:tcPr>
            <w:tcW w:w="1818" w:type="dxa"/>
            <w:shd w:val="clear" w:color="auto" w:fill="auto"/>
          </w:tcPr>
          <w:p w:rsidR="00DE6677" w:rsidRPr="00E14691" w:rsidRDefault="00DE6677" w:rsidP="00DE6677">
            <w:pPr>
              <w:keepNext/>
              <w:spacing w:after="0" w:line="240" w:lineRule="auto"/>
              <w:outlineLvl w:val="0"/>
              <w:rPr>
                <w:rFonts w:ascii="Verdana" w:eastAsia="Times New Roman" w:hAnsi="Verdana"/>
                <w:b/>
                <w:sz w:val="20"/>
                <w:szCs w:val="20"/>
              </w:rPr>
            </w:pPr>
          </w:p>
        </w:tc>
        <w:tc>
          <w:tcPr>
            <w:tcW w:w="5580" w:type="dxa"/>
            <w:gridSpan w:val="2"/>
            <w:shd w:val="clear" w:color="auto" w:fill="auto"/>
          </w:tcPr>
          <w:p w:rsidR="00DE6677" w:rsidRPr="00E14691" w:rsidRDefault="00DE6677" w:rsidP="00DE6677">
            <w:pPr>
              <w:keepNext/>
              <w:spacing w:after="0" w:line="240" w:lineRule="auto"/>
              <w:outlineLvl w:val="0"/>
              <w:rPr>
                <w:rFonts w:ascii="Verdana" w:eastAsia="Times New Roman" w:hAnsi="Verdana"/>
                <w:b/>
              </w:rPr>
            </w:pPr>
            <w:r w:rsidRPr="008708EE">
              <w:rPr>
                <w:rFonts w:ascii="Bradley Hand ITC" w:eastAsia="Times New Roman" w:hAnsi="Bradley Hand ITC"/>
                <w:sz w:val="24"/>
                <w:szCs w:val="24"/>
              </w:rPr>
              <w:t>Brooke Henwood</w:t>
            </w:r>
          </w:p>
        </w:tc>
        <w:tc>
          <w:tcPr>
            <w:tcW w:w="540" w:type="dxa"/>
            <w:shd w:val="clear" w:color="auto" w:fill="auto"/>
          </w:tcPr>
          <w:p w:rsidR="00DE6677" w:rsidRPr="00E14691" w:rsidRDefault="00DE6677" w:rsidP="00DE6677">
            <w:pPr>
              <w:spacing w:after="0" w:line="240" w:lineRule="auto"/>
              <w:rPr>
                <w:rFonts w:ascii="Verdana" w:hAnsi="Verdana"/>
                <w:sz w:val="16"/>
                <w:szCs w:val="16"/>
              </w:rPr>
            </w:pPr>
          </w:p>
        </w:tc>
      </w:tr>
      <w:tr w:rsidR="00B13AB1" w:rsidRPr="00E14691" w:rsidTr="00B47195">
        <w:tc>
          <w:tcPr>
            <w:tcW w:w="3222" w:type="dxa"/>
            <w:shd w:val="clear" w:color="auto" w:fill="auto"/>
          </w:tcPr>
          <w:p w:rsidR="00C32224" w:rsidRPr="00DE42E2" w:rsidRDefault="00C32224" w:rsidP="00E14691">
            <w:pPr>
              <w:spacing w:after="0" w:line="240" w:lineRule="auto"/>
              <w:rPr>
                <w:rFonts w:ascii="Verdana" w:hAnsi="Verdana"/>
                <w:sz w:val="16"/>
                <w:szCs w:val="16"/>
              </w:rPr>
            </w:pPr>
          </w:p>
        </w:tc>
        <w:tc>
          <w:tcPr>
            <w:tcW w:w="1818" w:type="dxa"/>
            <w:shd w:val="clear" w:color="auto" w:fill="auto"/>
          </w:tcPr>
          <w:p w:rsidR="00C32224" w:rsidRPr="009163BC" w:rsidRDefault="00C32224" w:rsidP="00E14691">
            <w:pPr>
              <w:spacing w:after="0" w:line="240" w:lineRule="auto"/>
              <w:rPr>
                <w:rFonts w:ascii="Verdana" w:hAnsi="Verdana"/>
                <w:sz w:val="16"/>
                <w:szCs w:val="16"/>
              </w:rPr>
            </w:pPr>
          </w:p>
        </w:tc>
        <w:tc>
          <w:tcPr>
            <w:tcW w:w="1100" w:type="dxa"/>
            <w:shd w:val="clear" w:color="auto" w:fill="auto"/>
          </w:tcPr>
          <w:p w:rsidR="00C32224" w:rsidRPr="009163BC" w:rsidRDefault="00C32224" w:rsidP="00E14691">
            <w:pPr>
              <w:spacing w:after="0" w:line="240" w:lineRule="auto"/>
              <w:rPr>
                <w:rFonts w:ascii="Verdana" w:hAnsi="Verdana"/>
                <w:sz w:val="16"/>
                <w:szCs w:val="16"/>
              </w:rPr>
            </w:pPr>
          </w:p>
        </w:tc>
        <w:tc>
          <w:tcPr>
            <w:tcW w:w="4480" w:type="dxa"/>
            <w:shd w:val="clear" w:color="auto" w:fill="auto"/>
          </w:tcPr>
          <w:p w:rsidR="00C32224" w:rsidRPr="009163BC" w:rsidRDefault="00C32224" w:rsidP="00E14691">
            <w:pPr>
              <w:spacing w:after="0" w:line="240" w:lineRule="auto"/>
              <w:rPr>
                <w:rFonts w:ascii="Verdana" w:hAnsi="Verdana"/>
                <w:sz w:val="16"/>
                <w:szCs w:val="16"/>
              </w:rPr>
            </w:pPr>
          </w:p>
        </w:tc>
        <w:tc>
          <w:tcPr>
            <w:tcW w:w="540" w:type="dxa"/>
            <w:shd w:val="clear" w:color="auto" w:fill="auto"/>
          </w:tcPr>
          <w:p w:rsidR="00C32224" w:rsidRPr="00E14691" w:rsidRDefault="00C32224" w:rsidP="00E14691">
            <w:pPr>
              <w:spacing w:after="0" w:line="240" w:lineRule="auto"/>
              <w:rPr>
                <w:rFonts w:ascii="Verdana" w:hAnsi="Verdana"/>
                <w:sz w:val="16"/>
                <w:szCs w:val="16"/>
              </w:rPr>
            </w:pPr>
          </w:p>
        </w:tc>
      </w:tr>
      <w:tr w:rsidR="00DE6677" w:rsidRPr="00E14691" w:rsidTr="00B47195">
        <w:tc>
          <w:tcPr>
            <w:tcW w:w="3222" w:type="dxa"/>
            <w:shd w:val="clear" w:color="auto" w:fill="auto"/>
          </w:tcPr>
          <w:p w:rsidR="00DE6677" w:rsidRPr="00E14691" w:rsidRDefault="00DE6677" w:rsidP="00DE6677">
            <w:pPr>
              <w:spacing w:after="0" w:line="240" w:lineRule="auto"/>
              <w:rPr>
                <w:rFonts w:ascii="Verdana" w:hAnsi="Verdana"/>
                <w:sz w:val="20"/>
                <w:szCs w:val="20"/>
              </w:rPr>
            </w:pPr>
            <w:r>
              <w:rPr>
                <w:rFonts w:ascii="Verdana" w:hAnsi="Verdana"/>
                <w:sz w:val="20"/>
                <w:szCs w:val="20"/>
              </w:rPr>
              <w:t>Friday April 28, 2023</w:t>
            </w:r>
          </w:p>
        </w:tc>
        <w:tc>
          <w:tcPr>
            <w:tcW w:w="1818" w:type="dxa"/>
            <w:shd w:val="clear" w:color="auto" w:fill="auto"/>
          </w:tcPr>
          <w:p w:rsidR="00DE6677" w:rsidRPr="00E14691" w:rsidRDefault="00DE6677" w:rsidP="00DE6677">
            <w:pPr>
              <w:spacing w:after="0" w:line="240" w:lineRule="auto"/>
              <w:rPr>
                <w:rFonts w:ascii="Verdana" w:hAnsi="Verdana"/>
                <w:sz w:val="20"/>
                <w:szCs w:val="20"/>
              </w:rPr>
            </w:pPr>
            <w:r w:rsidRPr="00E14691">
              <w:rPr>
                <w:rFonts w:ascii="Verdana" w:hAnsi="Verdana"/>
                <w:sz w:val="20"/>
                <w:szCs w:val="20"/>
              </w:rPr>
              <w:t xml:space="preserve">Chapter </w:t>
            </w:r>
            <w:r>
              <w:rPr>
                <w:rFonts w:ascii="Verdana" w:hAnsi="Verdana"/>
                <w:sz w:val="20"/>
                <w:szCs w:val="20"/>
              </w:rPr>
              <w:t>3</w:t>
            </w:r>
          </w:p>
        </w:tc>
        <w:tc>
          <w:tcPr>
            <w:tcW w:w="5580" w:type="dxa"/>
            <w:gridSpan w:val="2"/>
            <w:shd w:val="clear" w:color="auto" w:fill="auto"/>
          </w:tcPr>
          <w:p w:rsidR="00DE6677" w:rsidRPr="00E14691" w:rsidRDefault="00DE6677" w:rsidP="00DE6677">
            <w:pPr>
              <w:spacing w:after="0" w:line="240" w:lineRule="auto"/>
              <w:rPr>
                <w:rFonts w:ascii="Verdana" w:eastAsia="Times New Roman" w:hAnsi="Verdana"/>
                <w:b/>
                <w:sz w:val="20"/>
                <w:szCs w:val="20"/>
              </w:rPr>
            </w:pPr>
            <w:r>
              <w:rPr>
                <w:rFonts w:ascii="Verdana" w:hAnsi="Verdana"/>
                <w:sz w:val="24"/>
                <w:szCs w:val="24"/>
              </w:rPr>
              <w:t>Trauma, Resilience &amp; Communication Skills</w:t>
            </w:r>
          </w:p>
        </w:tc>
        <w:tc>
          <w:tcPr>
            <w:tcW w:w="540" w:type="dxa"/>
            <w:shd w:val="clear" w:color="auto" w:fill="auto"/>
          </w:tcPr>
          <w:p w:rsidR="00DE6677" w:rsidRPr="00E14691" w:rsidRDefault="00DE6677" w:rsidP="00DE6677">
            <w:pPr>
              <w:spacing w:after="0" w:line="240" w:lineRule="auto"/>
              <w:rPr>
                <w:rFonts w:ascii="Verdana" w:hAnsi="Verdana"/>
                <w:sz w:val="16"/>
                <w:szCs w:val="16"/>
              </w:rPr>
            </w:pPr>
          </w:p>
        </w:tc>
      </w:tr>
      <w:tr w:rsidR="00DE6677" w:rsidRPr="00E14691" w:rsidTr="00B47195">
        <w:tc>
          <w:tcPr>
            <w:tcW w:w="3222" w:type="dxa"/>
            <w:shd w:val="clear" w:color="auto" w:fill="auto"/>
          </w:tcPr>
          <w:p w:rsidR="00DE6677" w:rsidRPr="00DE42E2" w:rsidRDefault="00DE6677" w:rsidP="00DE6677">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:30 p.m.</w:t>
            </w:r>
          </w:p>
        </w:tc>
        <w:tc>
          <w:tcPr>
            <w:tcW w:w="1818" w:type="dxa"/>
            <w:shd w:val="clear" w:color="auto" w:fill="auto"/>
          </w:tcPr>
          <w:p w:rsidR="00DE6677" w:rsidRPr="00E14691" w:rsidRDefault="00DE6677" w:rsidP="00DE6677">
            <w:pPr>
              <w:spacing w:after="0" w:line="240" w:lineRule="auto"/>
              <w:rPr>
                <w:rFonts w:ascii="Verdana" w:hAnsi="Verdana"/>
                <w:sz w:val="20"/>
                <w:szCs w:val="20"/>
              </w:rPr>
            </w:pPr>
          </w:p>
        </w:tc>
        <w:tc>
          <w:tcPr>
            <w:tcW w:w="5580" w:type="dxa"/>
            <w:gridSpan w:val="2"/>
            <w:shd w:val="clear" w:color="auto" w:fill="auto"/>
          </w:tcPr>
          <w:p w:rsidR="00DE6677" w:rsidRPr="00E14691" w:rsidRDefault="00DE6677" w:rsidP="00DE6677">
            <w:pPr>
              <w:keepNext/>
              <w:spacing w:after="0" w:line="240" w:lineRule="auto"/>
              <w:outlineLvl w:val="0"/>
              <w:rPr>
                <w:rFonts w:ascii="Verdana" w:hAnsi="Verdana"/>
              </w:rPr>
            </w:pPr>
            <w:r w:rsidRPr="008708EE">
              <w:rPr>
                <w:rFonts w:ascii="Bradley Hand ITC" w:eastAsia="Times New Roman" w:hAnsi="Bradley Hand ITC"/>
                <w:sz w:val="24"/>
                <w:szCs w:val="24"/>
              </w:rPr>
              <w:t>Brooke Henwood</w:t>
            </w:r>
            <w:r>
              <w:rPr>
                <w:rFonts w:ascii="Bradley Hand ITC" w:eastAsia="Times New Roman" w:hAnsi="Bradley Hand ITC"/>
                <w:sz w:val="24"/>
                <w:szCs w:val="24"/>
              </w:rPr>
              <w:t xml:space="preserve"> </w:t>
            </w:r>
          </w:p>
        </w:tc>
        <w:tc>
          <w:tcPr>
            <w:tcW w:w="540" w:type="dxa"/>
            <w:shd w:val="clear" w:color="auto" w:fill="auto"/>
          </w:tcPr>
          <w:p w:rsidR="00DE6677" w:rsidRPr="00E14691" w:rsidRDefault="00DE6677" w:rsidP="00DE6677">
            <w:pPr>
              <w:spacing w:after="0" w:line="240" w:lineRule="auto"/>
              <w:rPr>
                <w:rFonts w:ascii="Verdana" w:hAnsi="Verdana"/>
                <w:sz w:val="16"/>
                <w:szCs w:val="16"/>
              </w:rPr>
            </w:pPr>
          </w:p>
        </w:tc>
      </w:tr>
      <w:tr w:rsidR="00B13AB1" w:rsidRPr="00E14691" w:rsidTr="00B47195">
        <w:tc>
          <w:tcPr>
            <w:tcW w:w="3222" w:type="dxa"/>
            <w:shd w:val="clear" w:color="auto" w:fill="auto"/>
          </w:tcPr>
          <w:p w:rsidR="009163BC" w:rsidRPr="00DE42E2" w:rsidRDefault="009163BC" w:rsidP="00E14691">
            <w:pPr>
              <w:spacing w:after="0" w:line="240" w:lineRule="auto"/>
              <w:rPr>
                <w:rFonts w:ascii="Verdana" w:hAnsi="Verdana"/>
                <w:sz w:val="16"/>
                <w:szCs w:val="16"/>
              </w:rPr>
            </w:pPr>
          </w:p>
        </w:tc>
        <w:tc>
          <w:tcPr>
            <w:tcW w:w="1818" w:type="dxa"/>
            <w:shd w:val="clear" w:color="auto" w:fill="auto"/>
          </w:tcPr>
          <w:p w:rsidR="00AD52EF" w:rsidRPr="00E14691" w:rsidRDefault="00AD52EF" w:rsidP="00E14691">
            <w:pPr>
              <w:spacing w:after="0" w:line="240" w:lineRule="auto"/>
              <w:rPr>
                <w:rFonts w:ascii="Verdana" w:hAnsi="Verdana"/>
                <w:sz w:val="20"/>
                <w:szCs w:val="20"/>
              </w:rPr>
            </w:pPr>
          </w:p>
        </w:tc>
        <w:tc>
          <w:tcPr>
            <w:tcW w:w="1100" w:type="dxa"/>
            <w:shd w:val="clear" w:color="auto" w:fill="auto"/>
          </w:tcPr>
          <w:p w:rsidR="00AD52EF" w:rsidRPr="00E14691" w:rsidRDefault="00AD52EF" w:rsidP="00E14691">
            <w:pPr>
              <w:spacing w:after="0" w:line="240" w:lineRule="auto"/>
              <w:rPr>
                <w:rFonts w:ascii="Verdana" w:hAnsi="Verdana"/>
                <w:sz w:val="20"/>
                <w:szCs w:val="20"/>
              </w:rPr>
            </w:pPr>
          </w:p>
        </w:tc>
        <w:tc>
          <w:tcPr>
            <w:tcW w:w="4480" w:type="dxa"/>
            <w:shd w:val="clear" w:color="auto" w:fill="auto"/>
          </w:tcPr>
          <w:p w:rsidR="00AD52EF" w:rsidRPr="00E14691" w:rsidRDefault="00AD52EF" w:rsidP="00E14691">
            <w:pPr>
              <w:spacing w:after="0" w:line="240" w:lineRule="auto"/>
              <w:rPr>
                <w:rFonts w:ascii="Verdana" w:hAnsi="Verdana"/>
                <w:sz w:val="20"/>
                <w:szCs w:val="20"/>
              </w:rPr>
            </w:pPr>
          </w:p>
        </w:tc>
        <w:tc>
          <w:tcPr>
            <w:tcW w:w="540" w:type="dxa"/>
            <w:shd w:val="clear" w:color="auto" w:fill="auto"/>
          </w:tcPr>
          <w:p w:rsidR="00AD52EF" w:rsidRPr="00E14691" w:rsidRDefault="00AD52EF" w:rsidP="00E14691">
            <w:pPr>
              <w:spacing w:after="0" w:line="240" w:lineRule="auto"/>
              <w:rPr>
                <w:rFonts w:ascii="Verdana" w:hAnsi="Verdana"/>
                <w:sz w:val="16"/>
                <w:szCs w:val="16"/>
              </w:rPr>
            </w:pPr>
          </w:p>
        </w:tc>
      </w:tr>
      <w:tr w:rsidR="008B47D0" w:rsidRPr="00E14691" w:rsidTr="00B47195">
        <w:tc>
          <w:tcPr>
            <w:tcW w:w="3222" w:type="dxa"/>
            <w:shd w:val="clear" w:color="auto" w:fill="auto"/>
          </w:tcPr>
          <w:p w:rsidR="009A52AD" w:rsidRDefault="008B47D0" w:rsidP="008B47D0">
            <w:pPr>
              <w:spacing w:after="0" w:line="240" w:lineRule="auto"/>
              <w:rPr>
                <w:rFonts w:ascii="Verdana" w:hAnsi="Verdana"/>
                <w:sz w:val="20"/>
                <w:szCs w:val="20"/>
              </w:rPr>
            </w:pPr>
            <w:r>
              <w:rPr>
                <w:rFonts w:ascii="Verdana" w:hAnsi="Verdana"/>
                <w:sz w:val="20"/>
                <w:szCs w:val="20"/>
              </w:rPr>
              <w:t>Tuesday May 2, 2023</w:t>
            </w:r>
          </w:p>
          <w:p w:rsidR="008B47D0" w:rsidRPr="00E14691" w:rsidRDefault="009A52AD" w:rsidP="008B47D0">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:30 p.m.</w:t>
            </w:r>
          </w:p>
        </w:tc>
        <w:tc>
          <w:tcPr>
            <w:tcW w:w="1818" w:type="dxa"/>
            <w:shd w:val="clear" w:color="auto" w:fill="auto"/>
          </w:tcPr>
          <w:p w:rsidR="008B47D0" w:rsidRPr="00E14691" w:rsidRDefault="008B47D0" w:rsidP="008B47D0">
            <w:pPr>
              <w:spacing w:after="0" w:line="240" w:lineRule="auto"/>
              <w:rPr>
                <w:rFonts w:ascii="Verdana" w:hAnsi="Verdana"/>
                <w:sz w:val="20"/>
                <w:szCs w:val="20"/>
              </w:rPr>
            </w:pPr>
            <w:r>
              <w:rPr>
                <w:rFonts w:ascii="Verdana" w:hAnsi="Verdana"/>
                <w:sz w:val="20"/>
                <w:szCs w:val="20"/>
              </w:rPr>
              <w:t>Chapter 4</w:t>
            </w:r>
          </w:p>
        </w:tc>
        <w:tc>
          <w:tcPr>
            <w:tcW w:w="5580" w:type="dxa"/>
            <w:gridSpan w:val="2"/>
            <w:shd w:val="clear" w:color="auto" w:fill="auto"/>
          </w:tcPr>
          <w:p w:rsidR="008B47D0" w:rsidRPr="00EC7FE8" w:rsidRDefault="008B47D0" w:rsidP="008B47D0">
            <w:pPr>
              <w:spacing w:after="0" w:line="240" w:lineRule="auto"/>
              <w:rPr>
                <w:rFonts w:ascii="Verdana" w:eastAsia="Times New Roman" w:hAnsi="Verdana"/>
                <w:b/>
                <w:color w:val="000000" w:themeColor="text1"/>
                <w:sz w:val="20"/>
                <w:szCs w:val="20"/>
              </w:rPr>
            </w:pPr>
            <w:r>
              <w:rPr>
                <w:rFonts w:ascii="Verdana" w:hAnsi="Verdana"/>
                <w:sz w:val="24"/>
                <w:szCs w:val="24"/>
              </w:rPr>
              <w:t>Mental Health, Poverty &amp; Professional Communication</w:t>
            </w:r>
          </w:p>
        </w:tc>
        <w:tc>
          <w:tcPr>
            <w:tcW w:w="540" w:type="dxa"/>
            <w:shd w:val="clear" w:color="auto" w:fill="auto"/>
          </w:tcPr>
          <w:p w:rsidR="008B47D0" w:rsidRPr="00E14691" w:rsidRDefault="008B47D0" w:rsidP="008B47D0">
            <w:pPr>
              <w:spacing w:after="0" w:line="240" w:lineRule="auto"/>
              <w:rPr>
                <w:rFonts w:ascii="Verdana" w:hAnsi="Verdana"/>
                <w:sz w:val="16"/>
                <w:szCs w:val="16"/>
              </w:rPr>
            </w:pPr>
          </w:p>
        </w:tc>
      </w:tr>
      <w:tr w:rsidR="008B47D0" w:rsidRPr="00E14691" w:rsidTr="00B47195">
        <w:tc>
          <w:tcPr>
            <w:tcW w:w="3222" w:type="dxa"/>
            <w:shd w:val="clear" w:color="auto" w:fill="auto"/>
          </w:tcPr>
          <w:p w:rsidR="008B47D0" w:rsidRPr="00DE42E2" w:rsidRDefault="008B47D0" w:rsidP="008B47D0">
            <w:pPr>
              <w:spacing w:after="0" w:line="240" w:lineRule="auto"/>
              <w:rPr>
                <w:rFonts w:ascii="Verdana" w:hAnsi="Verdana"/>
                <w:sz w:val="20"/>
                <w:szCs w:val="20"/>
              </w:rPr>
            </w:pPr>
          </w:p>
        </w:tc>
        <w:tc>
          <w:tcPr>
            <w:tcW w:w="1818" w:type="dxa"/>
            <w:shd w:val="clear" w:color="auto" w:fill="auto"/>
          </w:tcPr>
          <w:p w:rsidR="008B47D0" w:rsidRPr="00E14691" w:rsidRDefault="008B47D0" w:rsidP="008B47D0">
            <w:pPr>
              <w:spacing w:after="0" w:line="240" w:lineRule="auto"/>
              <w:rPr>
                <w:rFonts w:ascii="Verdana" w:hAnsi="Verdana"/>
                <w:sz w:val="20"/>
                <w:szCs w:val="20"/>
              </w:rPr>
            </w:pPr>
          </w:p>
        </w:tc>
        <w:tc>
          <w:tcPr>
            <w:tcW w:w="5580" w:type="dxa"/>
            <w:gridSpan w:val="2"/>
            <w:shd w:val="clear" w:color="auto" w:fill="auto"/>
          </w:tcPr>
          <w:p w:rsidR="008B47D0" w:rsidRPr="00EC7FE8" w:rsidRDefault="00B40BCA" w:rsidP="007D0347">
            <w:pPr>
              <w:keepNext/>
              <w:spacing w:after="0" w:line="240" w:lineRule="auto"/>
              <w:outlineLvl w:val="0"/>
              <w:rPr>
                <w:rFonts w:ascii="Verdana" w:hAnsi="Verdana"/>
                <w:color w:val="000000" w:themeColor="text1"/>
              </w:rPr>
            </w:pPr>
            <w:r>
              <w:rPr>
                <w:rFonts w:ascii="Bradley Hand ITC" w:eastAsia="Times New Roman" w:hAnsi="Bradley Hand ITC"/>
                <w:sz w:val="24"/>
                <w:szCs w:val="24"/>
              </w:rPr>
              <w:t>RCCSB:</w:t>
            </w:r>
            <w:r w:rsidR="00962EAB">
              <w:rPr>
                <w:rFonts w:ascii="Bradley Hand ITC" w:eastAsia="Times New Roman" w:hAnsi="Bradley Hand ITC"/>
                <w:sz w:val="24"/>
                <w:szCs w:val="24"/>
              </w:rPr>
              <w:t xml:space="preserve"> </w:t>
            </w:r>
            <w:r>
              <w:rPr>
                <w:rFonts w:ascii="Bradley Hand ITC" w:eastAsia="Times New Roman" w:hAnsi="Bradley Hand ITC"/>
                <w:sz w:val="24"/>
                <w:szCs w:val="24"/>
              </w:rPr>
              <w:t>Nicole F</w:t>
            </w:r>
            <w:r w:rsidR="00D21C68">
              <w:rPr>
                <w:rFonts w:ascii="Bradley Hand ITC" w:eastAsia="Times New Roman" w:hAnsi="Bradley Hand ITC"/>
                <w:sz w:val="24"/>
                <w:szCs w:val="24"/>
              </w:rPr>
              <w:t>.</w:t>
            </w:r>
            <w:r>
              <w:rPr>
                <w:rFonts w:ascii="Bradley Hand ITC" w:eastAsia="Times New Roman" w:hAnsi="Bradley Hand ITC"/>
                <w:sz w:val="24"/>
                <w:szCs w:val="24"/>
              </w:rPr>
              <w:t>, Tara l.</w:t>
            </w:r>
            <w:r w:rsidR="00A8403D">
              <w:rPr>
                <w:rFonts w:ascii="Bradley Hand ITC" w:eastAsia="Times New Roman" w:hAnsi="Bradley Hand ITC"/>
                <w:sz w:val="24"/>
                <w:szCs w:val="24"/>
              </w:rPr>
              <w:t xml:space="preserve"> </w:t>
            </w:r>
            <w:r w:rsidR="007D0347">
              <w:rPr>
                <w:rFonts w:ascii="Bradley Hand ITC" w:eastAsia="Times New Roman" w:hAnsi="Bradley Hand ITC"/>
                <w:sz w:val="24"/>
                <w:szCs w:val="24"/>
              </w:rPr>
              <w:t xml:space="preserve">&amp;  </w:t>
            </w:r>
            <w:r w:rsidR="008B47D0" w:rsidRPr="0076545C">
              <w:rPr>
                <w:rFonts w:ascii="Bradley Hand ITC" w:eastAsia="Times New Roman" w:hAnsi="Bradley Hand ITC"/>
                <w:sz w:val="24"/>
                <w:szCs w:val="24"/>
              </w:rPr>
              <w:t>Brooke</w:t>
            </w:r>
            <w:r w:rsidR="008B47D0" w:rsidRPr="008708EE">
              <w:rPr>
                <w:rFonts w:ascii="Bradley Hand ITC" w:eastAsia="Times New Roman" w:hAnsi="Bradley Hand ITC"/>
                <w:sz w:val="24"/>
                <w:szCs w:val="24"/>
              </w:rPr>
              <w:t xml:space="preserve"> Henwood</w:t>
            </w:r>
            <w:r w:rsidR="008B47D0">
              <w:rPr>
                <w:rFonts w:ascii="Bradley Hand ITC" w:eastAsia="Times New Roman" w:hAnsi="Bradley Hand ITC"/>
                <w:sz w:val="24"/>
                <w:szCs w:val="24"/>
              </w:rPr>
              <w:t xml:space="preserve"> </w:t>
            </w:r>
          </w:p>
        </w:tc>
        <w:tc>
          <w:tcPr>
            <w:tcW w:w="540" w:type="dxa"/>
            <w:shd w:val="clear" w:color="auto" w:fill="auto"/>
          </w:tcPr>
          <w:p w:rsidR="008B47D0" w:rsidRPr="00E14691" w:rsidRDefault="008B47D0" w:rsidP="008B47D0">
            <w:pPr>
              <w:spacing w:after="0" w:line="240" w:lineRule="auto"/>
              <w:rPr>
                <w:rFonts w:ascii="Verdana" w:hAnsi="Verdana"/>
                <w:sz w:val="16"/>
                <w:szCs w:val="16"/>
              </w:rPr>
            </w:pPr>
          </w:p>
        </w:tc>
      </w:tr>
      <w:tr w:rsidR="008B47D0" w:rsidRPr="009163BC" w:rsidTr="00B47195">
        <w:tc>
          <w:tcPr>
            <w:tcW w:w="3222" w:type="dxa"/>
            <w:shd w:val="clear" w:color="auto" w:fill="auto"/>
          </w:tcPr>
          <w:p w:rsidR="008B47D0" w:rsidRPr="00DE42E2" w:rsidRDefault="008B47D0" w:rsidP="008B47D0">
            <w:pPr>
              <w:spacing w:after="0" w:line="240" w:lineRule="auto"/>
              <w:rPr>
                <w:rFonts w:ascii="Verdana" w:hAnsi="Verdana"/>
                <w:sz w:val="16"/>
                <w:szCs w:val="16"/>
              </w:rPr>
            </w:pPr>
          </w:p>
        </w:tc>
        <w:tc>
          <w:tcPr>
            <w:tcW w:w="1818" w:type="dxa"/>
            <w:shd w:val="clear" w:color="auto" w:fill="auto"/>
          </w:tcPr>
          <w:p w:rsidR="008B47D0" w:rsidRPr="009163BC" w:rsidRDefault="008B47D0" w:rsidP="008B47D0">
            <w:pPr>
              <w:spacing w:after="0" w:line="240" w:lineRule="auto"/>
              <w:rPr>
                <w:rFonts w:ascii="Verdana" w:hAnsi="Verdana"/>
                <w:sz w:val="16"/>
                <w:szCs w:val="16"/>
              </w:rPr>
            </w:pPr>
          </w:p>
        </w:tc>
        <w:tc>
          <w:tcPr>
            <w:tcW w:w="1100" w:type="dxa"/>
            <w:shd w:val="clear" w:color="auto" w:fill="auto"/>
          </w:tcPr>
          <w:p w:rsidR="008B47D0" w:rsidRPr="009163BC" w:rsidRDefault="008B47D0" w:rsidP="008B47D0">
            <w:pPr>
              <w:spacing w:after="0" w:line="240" w:lineRule="auto"/>
              <w:rPr>
                <w:rFonts w:ascii="Verdana" w:hAnsi="Verdana"/>
                <w:sz w:val="16"/>
                <w:szCs w:val="16"/>
              </w:rPr>
            </w:pPr>
          </w:p>
        </w:tc>
        <w:tc>
          <w:tcPr>
            <w:tcW w:w="4480" w:type="dxa"/>
            <w:shd w:val="clear" w:color="auto" w:fill="auto"/>
          </w:tcPr>
          <w:p w:rsidR="008B47D0" w:rsidRPr="009163BC" w:rsidRDefault="008B47D0" w:rsidP="008B47D0">
            <w:pPr>
              <w:spacing w:after="0" w:line="240" w:lineRule="auto"/>
              <w:rPr>
                <w:rFonts w:ascii="Verdana" w:hAnsi="Verdana"/>
                <w:sz w:val="16"/>
                <w:szCs w:val="16"/>
              </w:rPr>
            </w:pPr>
          </w:p>
        </w:tc>
        <w:tc>
          <w:tcPr>
            <w:tcW w:w="540" w:type="dxa"/>
            <w:shd w:val="clear" w:color="auto" w:fill="auto"/>
          </w:tcPr>
          <w:p w:rsidR="008B47D0" w:rsidRPr="009163BC" w:rsidRDefault="008B47D0" w:rsidP="008B47D0">
            <w:pPr>
              <w:spacing w:after="0" w:line="240" w:lineRule="auto"/>
              <w:rPr>
                <w:rFonts w:ascii="Verdana" w:hAnsi="Verdana"/>
                <w:sz w:val="16"/>
                <w:szCs w:val="16"/>
              </w:rPr>
            </w:pPr>
          </w:p>
        </w:tc>
      </w:tr>
      <w:tr w:rsidR="008B47D0" w:rsidRPr="00E14691" w:rsidTr="00B47195">
        <w:tc>
          <w:tcPr>
            <w:tcW w:w="3222" w:type="dxa"/>
            <w:shd w:val="clear" w:color="auto" w:fill="auto"/>
          </w:tcPr>
          <w:p w:rsidR="008B47D0" w:rsidRDefault="009A52AD" w:rsidP="008B47D0">
            <w:pPr>
              <w:spacing w:after="0" w:line="240" w:lineRule="auto"/>
              <w:rPr>
                <w:rFonts w:ascii="Verdana" w:hAnsi="Verdana"/>
                <w:color w:val="000000" w:themeColor="text1"/>
                <w:sz w:val="20"/>
                <w:szCs w:val="20"/>
              </w:rPr>
            </w:pPr>
            <w:r>
              <w:rPr>
                <w:rFonts w:ascii="Verdana" w:hAnsi="Verdana"/>
                <w:color w:val="000000" w:themeColor="text1"/>
                <w:sz w:val="20"/>
                <w:szCs w:val="20"/>
              </w:rPr>
              <w:t>Thurs</w:t>
            </w:r>
            <w:r w:rsidR="008B47D0" w:rsidRPr="00DE42E2">
              <w:rPr>
                <w:rFonts w:ascii="Verdana" w:hAnsi="Verdana"/>
                <w:color w:val="000000" w:themeColor="text1"/>
                <w:sz w:val="20"/>
                <w:szCs w:val="20"/>
              </w:rPr>
              <w:t xml:space="preserve">day </w:t>
            </w:r>
            <w:r>
              <w:rPr>
                <w:rFonts w:ascii="Verdana" w:hAnsi="Verdana"/>
                <w:color w:val="000000" w:themeColor="text1"/>
                <w:sz w:val="20"/>
                <w:szCs w:val="20"/>
              </w:rPr>
              <w:t>May 4</w:t>
            </w:r>
            <w:r w:rsidR="008B47D0" w:rsidRPr="00DE42E2">
              <w:rPr>
                <w:rFonts w:ascii="Verdana" w:hAnsi="Verdana"/>
                <w:color w:val="000000" w:themeColor="text1"/>
                <w:sz w:val="20"/>
                <w:szCs w:val="20"/>
              </w:rPr>
              <w:t xml:space="preserve">, </w:t>
            </w:r>
            <w:r w:rsidR="008B47D0">
              <w:rPr>
                <w:rFonts w:ascii="Verdana" w:hAnsi="Verdana"/>
                <w:color w:val="000000" w:themeColor="text1"/>
                <w:sz w:val="20"/>
                <w:szCs w:val="20"/>
              </w:rPr>
              <w:t>2022</w:t>
            </w:r>
          </w:p>
          <w:p w:rsidR="008B47D0" w:rsidRPr="00DE42E2" w:rsidRDefault="008B47D0" w:rsidP="008B47D0">
            <w:pPr>
              <w:spacing w:after="0" w:line="240" w:lineRule="auto"/>
              <w:rPr>
                <w:rFonts w:ascii="Verdana" w:hAnsi="Verdana"/>
                <w:color w:val="000000" w:themeColor="text1"/>
                <w:sz w:val="20"/>
                <w:szCs w:val="20"/>
              </w:rPr>
            </w:pPr>
            <w:r w:rsidRPr="00DE42E2">
              <w:rPr>
                <w:rFonts w:ascii="Verdana" w:hAnsi="Verdana"/>
                <w:sz w:val="20"/>
                <w:szCs w:val="20"/>
              </w:rPr>
              <w:t>1:00—4:30 p.m.</w:t>
            </w:r>
          </w:p>
        </w:tc>
        <w:tc>
          <w:tcPr>
            <w:tcW w:w="1818" w:type="dxa"/>
            <w:shd w:val="clear" w:color="auto" w:fill="auto"/>
          </w:tcPr>
          <w:p w:rsidR="008B47D0" w:rsidRPr="00EC7FE8" w:rsidRDefault="008B47D0" w:rsidP="008B47D0">
            <w:pPr>
              <w:spacing w:after="0" w:line="240" w:lineRule="auto"/>
              <w:rPr>
                <w:rFonts w:ascii="Verdana" w:hAnsi="Verdana"/>
                <w:color w:val="000000" w:themeColor="text1"/>
                <w:sz w:val="20"/>
                <w:szCs w:val="20"/>
              </w:rPr>
            </w:pPr>
          </w:p>
        </w:tc>
        <w:tc>
          <w:tcPr>
            <w:tcW w:w="5580" w:type="dxa"/>
            <w:gridSpan w:val="2"/>
            <w:shd w:val="clear" w:color="auto" w:fill="auto"/>
          </w:tcPr>
          <w:p w:rsidR="008B47D0" w:rsidRPr="008C7050" w:rsidRDefault="008B47D0" w:rsidP="008B47D0">
            <w:pPr>
              <w:spacing w:after="0" w:line="240" w:lineRule="auto"/>
              <w:rPr>
                <w:rFonts w:ascii="Verdana" w:hAnsi="Verdana"/>
                <w:sz w:val="24"/>
                <w:szCs w:val="24"/>
              </w:rPr>
            </w:pPr>
            <w:r w:rsidRPr="00EC7FE8">
              <w:rPr>
                <w:rFonts w:ascii="Verdana" w:hAnsi="Verdana"/>
                <w:color w:val="000000" w:themeColor="text1"/>
                <w:sz w:val="24"/>
                <w:szCs w:val="24"/>
              </w:rPr>
              <w:t>Court Observations</w:t>
            </w:r>
            <w:r>
              <w:rPr>
                <w:rFonts w:ascii="Verdana" w:hAnsi="Verdana"/>
                <w:sz w:val="24"/>
                <w:szCs w:val="24"/>
              </w:rPr>
              <w:t xml:space="preserve"> </w:t>
            </w:r>
            <w:r w:rsidRPr="00EC7FE8">
              <w:rPr>
                <w:rFonts w:ascii="Bradley Hand ITC" w:eastAsia="Times New Roman" w:hAnsi="Bradley Hand ITC"/>
                <w:color w:val="000000" w:themeColor="text1"/>
                <w:sz w:val="24"/>
                <w:szCs w:val="24"/>
              </w:rPr>
              <w:t>Meet upstairs</w:t>
            </w:r>
            <w:r>
              <w:rPr>
                <w:rFonts w:ascii="Bradley Hand ITC" w:eastAsia="Times New Roman" w:hAnsi="Bradley Hand ITC"/>
                <w:color w:val="000000" w:themeColor="text1"/>
                <w:sz w:val="24"/>
                <w:szCs w:val="24"/>
              </w:rPr>
              <w:t xml:space="preserve"> in l</w:t>
            </w:r>
            <w:r w:rsidRPr="00EC7FE8">
              <w:rPr>
                <w:rFonts w:ascii="Bradley Hand ITC" w:eastAsia="Times New Roman" w:hAnsi="Bradley Hand ITC"/>
                <w:color w:val="000000" w:themeColor="text1"/>
                <w:sz w:val="24"/>
                <w:szCs w:val="24"/>
              </w:rPr>
              <w:t>obby</w:t>
            </w:r>
          </w:p>
        </w:tc>
        <w:tc>
          <w:tcPr>
            <w:tcW w:w="540" w:type="dxa"/>
            <w:shd w:val="clear" w:color="auto" w:fill="auto"/>
          </w:tcPr>
          <w:p w:rsidR="008B47D0" w:rsidRPr="00331300" w:rsidRDefault="008B47D0" w:rsidP="008B47D0">
            <w:pPr>
              <w:spacing w:after="0" w:line="240" w:lineRule="auto"/>
              <w:rPr>
                <w:rFonts w:ascii="Verdana" w:hAnsi="Verdana"/>
                <w:sz w:val="16"/>
                <w:szCs w:val="16"/>
              </w:rPr>
            </w:pPr>
          </w:p>
        </w:tc>
      </w:tr>
      <w:tr w:rsidR="008B47D0" w:rsidRPr="00E14691" w:rsidTr="00B47195">
        <w:tc>
          <w:tcPr>
            <w:tcW w:w="3222" w:type="dxa"/>
            <w:shd w:val="clear" w:color="auto" w:fill="auto"/>
          </w:tcPr>
          <w:p w:rsidR="008B47D0" w:rsidRPr="00DE42E2" w:rsidRDefault="008B47D0" w:rsidP="008B47D0">
            <w:pPr>
              <w:spacing w:after="0" w:line="240" w:lineRule="auto"/>
              <w:rPr>
                <w:rFonts w:ascii="Verdana" w:hAnsi="Verdana"/>
                <w:sz w:val="16"/>
                <w:szCs w:val="16"/>
              </w:rPr>
            </w:pPr>
          </w:p>
        </w:tc>
        <w:tc>
          <w:tcPr>
            <w:tcW w:w="1818" w:type="dxa"/>
            <w:shd w:val="clear" w:color="auto" w:fill="auto"/>
          </w:tcPr>
          <w:p w:rsidR="008B47D0" w:rsidRPr="009163BC" w:rsidRDefault="008B47D0" w:rsidP="008B47D0">
            <w:pPr>
              <w:spacing w:after="0" w:line="240" w:lineRule="auto"/>
              <w:rPr>
                <w:rFonts w:ascii="Verdana" w:hAnsi="Verdana"/>
                <w:sz w:val="16"/>
                <w:szCs w:val="16"/>
              </w:rPr>
            </w:pPr>
          </w:p>
        </w:tc>
        <w:tc>
          <w:tcPr>
            <w:tcW w:w="1100" w:type="dxa"/>
            <w:shd w:val="clear" w:color="auto" w:fill="auto"/>
          </w:tcPr>
          <w:p w:rsidR="008B47D0" w:rsidRPr="009163BC" w:rsidRDefault="008B47D0" w:rsidP="008B47D0">
            <w:pPr>
              <w:spacing w:after="0" w:line="240" w:lineRule="auto"/>
              <w:rPr>
                <w:rFonts w:ascii="Verdana" w:hAnsi="Verdana"/>
                <w:sz w:val="16"/>
                <w:szCs w:val="16"/>
              </w:rPr>
            </w:pPr>
          </w:p>
        </w:tc>
        <w:tc>
          <w:tcPr>
            <w:tcW w:w="4480" w:type="dxa"/>
            <w:shd w:val="clear" w:color="auto" w:fill="auto"/>
          </w:tcPr>
          <w:p w:rsidR="008B47D0" w:rsidRPr="009163BC" w:rsidRDefault="008B47D0" w:rsidP="008B47D0">
            <w:pPr>
              <w:spacing w:after="0" w:line="240" w:lineRule="auto"/>
              <w:rPr>
                <w:rFonts w:ascii="Verdana" w:hAnsi="Verdana"/>
                <w:sz w:val="16"/>
                <w:szCs w:val="16"/>
              </w:rPr>
            </w:pPr>
          </w:p>
        </w:tc>
        <w:tc>
          <w:tcPr>
            <w:tcW w:w="540" w:type="dxa"/>
            <w:shd w:val="clear" w:color="auto" w:fill="auto"/>
          </w:tcPr>
          <w:p w:rsidR="008B47D0" w:rsidRPr="009163BC" w:rsidRDefault="008B47D0" w:rsidP="008B47D0">
            <w:pPr>
              <w:spacing w:after="0" w:line="240" w:lineRule="auto"/>
              <w:rPr>
                <w:rFonts w:ascii="Verdana" w:hAnsi="Verdana"/>
                <w:sz w:val="16"/>
                <w:szCs w:val="16"/>
              </w:rPr>
            </w:pPr>
          </w:p>
        </w:tc>
      </w:tr>
      <w:tr w:rsidR="009A52AD" w:rsidRPr="00E14691" w:rsidTr="00B47195">
        <w:tc>
          <w:tcPr>
            <w:tcW w:w="3222" w:type="dxa"/>
            <w:shd w:val="clear" w:color="auto" w:fill="auto"/>
          </w:tcPr>
          <w:p w:rsidR="009A52AD" w:rsidRPr="00E14691" w:rsidRDefault="009A52AD" w:rsidP="009A52AD">
            <w:pPr>
              <w:spacing w:after="0" w:line="240" w:lineRule="auto"/>
              <w:rPr>
                <w:rFonts w:ascii="Verdana" w:hAnsi="Verdana"/>
                <w:sz w:val="20"/>
                <w:szCs w:val="20"/>
              </w:rPr>
            </w:pPr>
            <w:r>
              <w:rPr>
                <w:rFonts w:ascii="Verdana" w:hAnsi="Verdana"/>
                <w:sz w:val="20"/>
                <w:szCs w:val="20"/>
              </w:rPr>
              <w:t>Friday May 5, 2023</w:t>
            </w:r>
          </w:p>
        </w:tc>
        <w:tc>
          <w:tcPr>
            <w:tcW w:w="1818" w:type="dxa"/>
            <w:shd w:val="clear" w:color="auto" w:fill="auto"/>
          </w:tcPr>
          <w:p w:rsidR="009A52AD" w:rsidRPr="00C765F4" w:rsidRDefault="009A52AD" w:rsidP="009A52AD">
            <w:pPr>
              <w:spacing w:after="0" w:line="240" w:lineRule="auto"/>
              <w:rPr>
                <w:rFonts w:ascii="Verdana" w:hAnsi="Verdana"/>
                <w:sz w:val="20"/>
                <w:szCs w:val="20"/>
              </w:rPr>
            </w:pPr>
            <w:r w:rsidRPr="00C765F4">
              <w:rPr>
                <w:rFonts w:ascii="Verdana" w:hAnsi="Verdana"/>
                <w:sz w:val="20"/>
                <w:szCs w:val="20"/>
              </w:rPr>
              <w:t>C</w:t>
            </w:r>
            <w:r>
              <w:rPr>
                <w:rFonts w:ascii="Verdana" w:hAnsi="Verdana"/>
                <w:sz w:val="20"/>
                <w:szCs w:val="20"/>
              </w:rPr>
              <w:t>hapter 5</w:t>
            </w:r>
          </w:p>
        </w:tc>
        <w:tc>
          <w:tcPr>
            <w:tcW w:w="5580" w:type="dxa"/>
            <w:gridSpan w:val="2"/>
            <w:shd w:val="clear" w:color="auto" w:fill="auto"/>
          </w:tcPr>
          <w:p w:rsidR="009A52AD" w:rsidRPr="00C765F4" w:rsidRDefault="009A52AD" w:rsidP="009A52AD">
            <w:pPr>
              <w:spacing w:after="0" w:line="240" w:lineRule="auto"/>
              <w:rPr>
                <w:rFonts w:ascii="Verdana" w:eastAsia="Times New Roman" w:hAnsi="Verdana"/>
                <w:b/>
                <w:sz w:val="20"/>
                <w:szCs w:val="20"/>
              </w:rPr>
            </w:pPr>
            <w:r>
              <w:rPr>
                <w:rFonts w:ascii="Verdana" w:hAnsi="Verdana"/>
                <w:sz w:val="24"/>
                <w:szCs w:val="24"/>
              </w:rPr>
              <w:t>Substance Abuse and Cultural Competence</w:t>
            </w:r>
          </w:p>
        </w:tc>
        <w:tc>
          <w:tcPr>
            <w:tcW w:w="540" w:type="dxa"/>
            <w:shd w:val="clear" w:color="auto" w:fill="auto"/>
          </w:tcPr>
          <w:p w:rsidR="009A52AD" w:rsidRPr="00331300" w:rsidRDefault="009A52AD" w:rsidP="009A52AD">
            <w:pPr>
              <w:spacing w:after="0" w:line="240" w:lineRule="auto"/>
              <w:rPr>
                <w:rFonts w:ascii="Verdana" w:hAnsi="Verdana"/>
                <w:sz w:val="16"/>
                <w:szCs w:val="16"/>
              </w:rPr>
            </w:pPr>
          </w:p>
        </w:tc>
      </w:tr>
      <w:tr w:rsidR="009A52AD" w:rsidRPr="00E14691" w:rsidTr="00B47195">
        <w:tc>
          <w:tcPr>
            <w:tcW w:w="3222" w:type="dxa"/>
            <w:shd w:val="clear" w:color="auto" w:fill="auto"/>
          </w:tcPr>
          <w:p w:rsidR="009A52AD" w:rsidRPr="00DE42E2" w:rsidRDefault="009A52AD" w:rsidP="009A52AD">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:30 p.m.</w:t>
            </w:r>
          </w:p>
        </w:tc>
        <w:tc>
          <w:tcPr>
            <w:tcW w:w="1818" w:type="dxa"/>
            <w:shd w:val="clear" w:color="auto" w:fill="auto"/>
          </w:tcPr>
          <w:p w:rsidR="009A52AD" w:rsidRPr="00C765F4" w:rsidRDefault="009A52AD" w:rsidP="009A52AD">
            <w:pPr>
              <w:spacing w:after="0" w:line="240" w:lineRule="auto"/>
              <w:rPr>
                <w:rFonts w:ascii="Verdana" w:hAnsi="Verdana"/>
                <w:sz w:val="20"/>
                <w:szCs w:val="20"/>
              </w:rPr>
            </w:pPr>
          </w:p>
        </w:tc>
        <w:tc>
          <w:tcPr>
            <w:tcW w:w="5580" w:type="dxa"/>
            <w:gridSpan w:val="2"/>
            <w:shd w:val="clear" w:color="auto" w:fill="auto"/>
          </w:tcPr>
          <w:p w:rsidR="009A52AD" w:rsidRPr="00C765F4" w:rsidRDefault="009A52AD" w:rsidP="009A52AD">
            <w:pPr>
              <w:keepNext/>
              <w:spacing w:after="0" w:line="240" w:lineRule="auto"/>
              <w:outlineLvl w:val="0"/>
              <w:rPr>
                <w:rFonts w:ascii="Verdana" w:hAnsi="Verdana"/>
              </w:rPr>
            </w:pPr>
            <w:r w:rsidRPr="00C765F4">
              <w:rPr>
                <w:rFonts w:ascii="Bradley Hand ITC" w:eastAsia="Times New Roman" w:hAnsi="Bradley Hand ITC"/>
                <w:sz w:val="24"/>
                <w:szCs w:val="24"/>
              </w:rPr>
              <w:t xml:space="preserve">Brooke Henwood </w:t>
            </w:r>
          </w:p>
        </w:tc>
        <w:tc>
          <w:tcPr>
            <w:tcW w:w="540" w:type="dxa"/>
            <w:shd w:val="clear" w:color="auto" w:fill="auto"/>
          </w:tcPr>
          <w:p w:rsidR="009A52AD" w:rsidRPr="00331300" w:rsidRDefault="009A52AD" w:rsidP="009A52AD">
            <w:pPr>
              <w:spacing w:after="0" w:line="240" w:lineRule="auto"/>
              <w:rPr>
                <w:rFonts w:ascii="Verdana" w:hAnsi="Verdana"/>
                <w:sz w:val="16"/>
                <w:szCs w:val="16"/>
              </w:rPr>
            </w:pPr>
          </w:p>
        </w:tc>
      </w:tr>
      <w:tr w:rsidR="008B47D0" w:rsidRPr="00E14691" w:rsidTr="00B47195">
        <w:tc>
          <w:tcPr>
            <w:tcW w:w="3222" w:type="dxa"/>
            <w:shd w:val="clear" w:color="auto" w:fill="auto"/>
          </w:tcPr>
          <w:p w:rsidR="008B47D0" w:rsidRPr="00DE42E2" w:rsidRDefault="008B47D0" w:rsidP="008B47D0">
            <w:pPr>
              <w:spacing w:after="0" w:line="240" w:lineRule="auto"/>
              <w:rPr>
                <w:rFonts w:ascii="Verdana" w:hAnsi="Verdana"/>
                <w:sz w:val="16"/>
                <w:szCs w:val="16"/>
              </w:rPr>
            </w:pPr>
          </w:p>
        </w:tc>
        <w:tc>
          <w:tcPr>
            <w:tcW w:w="1818" w:type="dxa"/>
            <w:shd w:val="clear" w:color="auto" w:fill="auto"/>
          </w:tcPr>
          <w:p w:rsidR="008B47D0" w:rsidRPr="009163BC" w:rsidRDefault="008B47D0" w:rsidP="008B47D0">
            <w:pPr>
              <w:spacing w:after="0" w:line="240" w:lineRule="auto"/>
              <w:rPr>
                <w:rFonts w:ascii="Verdana" w:hAnsi="Verdana"/>
                <w:sz w:val="16"/>
                <w:szCs w:val="16"/>
              </w:rPr>
            </w:pPr>
          </w:p>
        </w:tc>
        <w:tc>
          <w:tcPr>
            <w:tcW w:w="1100" w:type="dxa"/>
            <w:shd w:val="clear" w:color="auto" w:fill="auto"/>
          </w:tcPr>
          <w:p w:rsidR="008B47D0" w:rsidRPr="009163BC" w:rsidRDefault="008B47D0" w:rsidP="008B47D0">
            <w:pPr>
              <w:spacing w:after="0" w:line="240" w:lineRule="auto"/>
              <w:rPr>
                <w:rFonts w:ascii="Verdana" w:hAnsi="Verdana"/>
                <w:sz w:val="16"/>
                <w:szCs w:val="16"/>
              </w:rPr>
            </w:pPr>
          </w:p>
        </w:tc>
        <w:tc>
          <w:tcPr>
            <w:tcW w:w="4480" w:type="dxa"/>
            <w:shd w:val="clear" w:color="auto" w:fill="auto"/>
          </w:tcPr>
          <w:p w:rsidR="008B47D0" w:rsidRPr="009163BC" w:rsidRDefault="008B47D0" w:rsidP="008B47D0">
            <w:pPr>
              <w:spacing w:after="0" w:line="240" w:lineRule="auto"/>
              <w:rPr>
                <w:rFonts w:ascii="Verdana" w:hAnsi="Verdana"/>
                <w:sz w:val="16"/>
                <w:szCs w:val="16"/>
              </w:rPr>
            </w:pPr>
          </w:p>
        </w:tc>
        <w:tc>
          <w:tcPr>
            <w:tcW w:w="540" w:type="dxa"/>
            <w:shd w:val="clear" w:color="auto" w:fill="auto"/>
          </w:tcPr>
          <w:p w:rsidR="008B47D0" w:rsidRPr="005C5BAD" w:rsidRDefault="008B47D0" w:rsidP="008B47D0">
            <w:pPr>
              <w:spacing w:after="0" w:line="240" w:lineRule="auto"/>
              <w:rPr>
                <w:rFonts w:ascii="Verdana" w:hAnsi="Verdana"/>
                <w:sz w:val="16"/>
                <w:szCs w:val="16"/>
              </w:rPr>
            </w:pPr>
          </w:p>
        </w:tc>
      </w:tr>
      <w:tr w:rsidR="009A52AD" w:rsidRPr="00E14691" w:rsidTr="00B47195">
        <w:tc>
          <w:tcPr>
            <w:tcW w:w="3222" w:type="dxa"/>
            <w:shd w:val="clear" w:color="auto" w:fill="auto"/>
          </w:tcPr>
          <w:p w:rsidR="00A8403D" w:rsidRDefault="00592A1A" w:rsidP="009A52AD">
            <w:pPr>
              <w:spacing w:after="0" w:line="240" w:lineRule="auto"/>
              <w:rPr>
                <w:rFonts w:ascii="Verdana" w:hAnsi="Verdana"/>
                <w:sz w:val="20"/>
                <w:szCs w:val="20"/>
              </w:rPr>
            </w:pPr>
            <w:r>
              <w:rPr>
                <w:rFonts w:ascii="Verdana" w:hAnsi="Verdana"/>
                <w:sz w:val="20"/>
                <w:szCs w:val="20"/>
              </w:rPr>
              <w:t>Tues</w:t>
            </w:r>
            <w:r w:rsidR="009A52AD">
              <w:rPr>
                <w:rFonts w:ascii="Verdana" w:hAnsi="Verdana"/>
                <w:sz w:val="20"/>
                <w:szCs w:val="20"/>
              </w:rPr>
              <w:t>day May 9, 2023</w:t>
            </w:r>
          </w:p>
          <w:p w:rsidR="009A52AD" w:rsidRPr="00E14691" w:rsidRDefault="00A8403D" w:rsidP="009A52AD">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:30 p.m.</w:t>
            </w:r>
          </w:p>
        </w:tc>
        <w:tc>
          <w:tcPr>
            <w:tcW w:w="1818" w:type="dxa"/>
            <w:shd w:val="clear" w:color="auto" w:fill="auto"/>
          </w:tcPr>
          <w:p w:rsidR="009A52AD" w:rsidRPr="00C765F4" w:rsidRDefault="009A52AD" w:rsidP="00A8403D">
            <w:pPr>
              <w:spacing w:after="0" w:line="240" w:lineRule="auto"/>
              <w:rPr>
                <w:rFonts w:ascii="Verdana" w:hAnsi="Verdana"/>
                <w:sz w:val="20"/>
                <w:szCs w:val="20"/>
              </w:rPr>
            </w:pPr>
            <w:r>
              <w:rPr>
                <w:rFonts w:ascii="Verdana" w:hAnsi="Verdana"/>
                <w:sz w:val="20"/>
                <w:szCs w:val="20"/>
              </w:rPr>
              <w:t xml:space="preserve">Chapter </w:t>
            </w:r>
            <w:r w:rsidR="00A8403D">
              <w:rPr>
                <w:rFonts w:ascii="Verdana" w:hAnsi="Verdana"/>
                <w:sz w:val="20"/>
                <w:szCs w:val="20"/>
              </w:rPr>
              <w:t>7</w:t>
            </w:r>
          </w:p>
        </w:tc>
        <w:tc>
          <w:tcPr>
            <w:tcW w:w="5580" w:type="dxa"/>
            <w:gridSpan w:val="2"/>
            <w:shd w:val="clear" w:color="auto" w:fill="auto"/>
          </w:tcPr>
          <w:p w:rsidR="009A52AD" w:rsidRPr="00C765F4" w:rsidRDefault="00A8403D" w:rsidP="009A52AD">
            <w:pPr>
              <w:spacing w:after="0" w:line="240" w:lineRule="auto"/>
              <w:rPr>
                <w:rFonts w:ascii="Verdana" w:hAnsi="Verdana"/>
                <w:sz w:val="24"/>
                <w:szCs w:val="24"/>
              </w:rPr>
            </w:pPr>
            <w:r>
              <w:rPr>
                <w:rFonts w:ascii="Verdana" w:hAnsi="Verdana"/>
                <w:sz w:val="24"/>
                <w:szCs w:val="24"/>
              </w:rPr>
              <w:t>Permanency/Educational Advocacy, Older Youth &amp; LGBTQ Youth</w:t>
            </w:r>
          </w:p>
        </w:tc>
        <w:tc>
          <w:tcPr>
            <w:tcW w:w="540" w:type="dxa"/>
            <w:shd w:val="clear" w:color="auto" w:fill="auto"/>
          </w:tcPr>
          <w:p w:rsidR="009A52AD" w:rsidRPr="00331300" w:rsidRDefault="009A52AD" w:rsidP="009A52AD">
            <w:pPr>
              <w:spacing w:after="0" w:line="240" w:lineRule="auto"/>
              <w:rPr>
                <w:rFonts w:ascii="Verdana" w:hAnsi="Verdana"/>
                <w:sz w:val="16"/>
                <w:szCs w:val="16"/>
              </w:rPr>
            </w:pPr>
          </w:p>
        </w:tc>
      </w:tr>
      <w:tr w:rsidR="009A52AD" w:rsidRPr="00E14691" w:rsidTr="00B47195">
        <w:tc>
          <w:tcPr>
            <w:tcW w:w="3222" w:type="dxa"/>
            <w:shd w:val="clear" w:color="auto" w:fill="auto"/>
          </w:tcPr>
          <w:p w:rsidR="009A52AD" w:rsidRPr="00DE42E2" w:rsidRDefault="009A52AD" w:rsidP="009A52AD">
            <w:pPr>
              <w:spacing w:after="0" w:line="240" w:lineRule="auto"/>
              <w:rPr>
                <w:rFonts w:ascii="Verdana" w:hAnsi="Verdana"/>
                <w:sz w:val="20"/>
                <w:szCs w:val="20"/>
              </w:rPr>
            </w:pPr>
          </w:p>
        </w:tc>
        <w:tc>
          <w:tcPr>
            <w:tcW w:w="1818" w:type="dxa"/>
            <w:shd w:val="clear" w:color="auto" w:fill="auto"/>
          </w:tcPr>
          <w:p w:rsidR="009A52AD" w:rsidRPr="00C765F4" w:rsidRDefault="009A52AD" w:rsidP="009A52AD">
            <w:pPr>
              <w:spacing w:after="0" w:line="240" w:lineRule="auto"/>
              <w:rPr>
                <w:rFonts w:ascii="Verdana" w:hAnsi="Verdana"/>
                <w:sz w:val="20"/>
                <w:szCs w:val="20"/>
              </w:rPr>
            </w:pPr>
          </w:p>
        </w:tc>
        <w:tc>
          <w:tcPr>
            <w:tcW w:w="5580" w:type="dxa"/>
            <w:gridSpan w:val="2"/>
            <w:shd w:val="clear" w:color="auto" w:fill="auto"/>
          </w:tcPr>
          <w:p w:rsidR="009A52AD" w:rsidRPr="00C765F4" w:rsidRDefault="00A8403D" w:rsidP="009A52AD">
            <w:pPr>
              <w:keepNext/>
              <w:spacing w:after="0" w:line="240" w:lineRule="auto"/>
              <w:outlineLvl w:val="0"/>
              <w:rPr>
                <w:rFonts w:ascii="Verdana" w:hAnsi="Verdana"/>
              </w:rPr>
            </w:pPr>
            <w:r w:rsidRPr="0076545C">
              <w:rPr>
                <w:rFonts w:ascii="Bradley Hand ITC" w:eastAsia="Times New Roman" w:hAnsi="Bradley Hand ITC"/>
                <w:sz w:val="24"/>
                <w:szCs w:val="24"/>
              </w:rPr>
              <w:t xml:space="preserve">Magistrate Cannon &amp; </w:t>
            </w:r>
            <w:r>
              <w:rPr>
                <w:rFonts w:ascii="Bradley Hand ITC" w:eastAsia="Times New Roman" w:hAnsi="Bradley Hand ITC"/>
                <w:sz w:val="24"/>
                <w:szCs w:val="24"/>
              </w:rPr>
              <w:t xml:space="preserve"> </w:t>
            </w:r>
            <w:r w:rsidR="009A52AD" w:rsidRPr="00C765F4">
              <w:rPr>
                <w:rFonts w:ascii="Bradley Hand ITC" w:eastAsia="Times New Roman" w:hAnsi="Bradley Hand ITC"/>
                <w:sz w:val="24"/>
                <w:szCs w:val="24"/>
              </w:rPr>
              <w:t>Brooke Henwood</w:t>
            </w:r>
          </w:p>
        </w:tc>
        <w:tc>
          <w:tcPr>
            <w:tcW w:w="540" w:type="dxa"/>
            <w:shd w:val="clear" w:color="auto" w:fill="auto"/>
          </w:tcPr>
          <w:p w:rsidR="009A52AD" w:rsidRPr="004D21B0" w:rsidRDefault="009A52AD" w:rsidP="009A52AD">
            <w:pPr>
              <w:spacing w:after="0" w:line="240" w:lineRule="auto"/>
              <w:rPr>
                <w:rFonts w:ascii="Verdana" w:hAnsi="Verdana"/>
                <w:color w:val="FF0000"/>
                <w:sz w:val="16"/>
                <w:szCs w:val="16"/>
              </w:rPr>
            </w:pPr>
          </w:p>
        </w:tc>
      </w:tr>
      <w:tr w:rsidR="008B47D0" w:rsidRPr="00E14691" w:rsidTr="00B47195">
        <w:tc>
          <w:tcPr>
            <w:tcW w:w="3222" w:type="dxa"/>
            <w:shd w:val="clear" w:color="auto" w:fill="auto"/>
          </w:tcPr>
          <w:p w:rsidR="008B47D0" w:rsidRPr="00DE42E2" w:rsidRDefault="008B47D0" w:rsidP="008B47D0">
            <w:pPr>
              <w:spacing w:after="0" w:line="240" w:lineRule="auto"/>
              <w:rPr>
                <w:rFonts w:ascii="Verdana" w:hAnsi="Verdana"/>
                <w:sz w:val="16"/>
                <w:szCs w:val="16"/>
              </w:rPr>
            </w:pPr>
          </w:p>
        </w:tc>
        <w:tc>
          <w:tcPr>
            <w:tcW w:w="1818" w:type="dxa"/>
            <w:shd w:val="clear" w:color="auto" w:fill="auto"/>
          </w:tcPr>
          <w:p w:rsidR="008B47D0" w:rsidRPr="005C5BAD" w:rsidRDefault="008B47D0" w:rsidP="008B47D0">
            <w:pPr>
              <w:spacing w:after="0" w:line="240" w:lineRule="auto"/>
              <w:rPr>
                <w:rFonts w:ascii="Verdana" w:hAnsi="Verdana"/>
                <w:sz w:val="16"/>
                <w:szCs w:val="16"/>
              </w:rPr>
            </w:pPr>
          </w:p>
        </w:tc>
        <w:tc>
          <w:tcPr>
            <w:tcW w:w="1100" w:type="dxa"/>
            <w:shd w:val="clear" w:color="auto" w:fill="auto"/>
          </w:tcPr>
          <w:p w:rsidR="008B47D0" w:rsidRPr="005C5BAD" w:rsidRDefault="008B47D0" w:rsidP="008B47D0">
            <w:pPr>
              <w:spacing w:after="0" w:line="240" w:lineRule="auto"/>
              <w:rPr>
                <w:rFonts w:ascii="Verdana" w:hAnsi="Verdana"/>
                <w:sz w:val="16"/>
                <w:szCs w:val="16"/>
              </w:rPr>
            </w:pPr>
          </w:p>
        </w:tc>
        <w:tc>
          <w:tcPr>
            <w:tcW w:w="4480" w:type="dxa"/>
            <w:shd w:val="clear" w:color="auto" w:fill="auto"/>
          </w:tcPr>
          <w:p w:rsidR="008B47D0" w:rsidRPr="005C5BAD" w:rsidRDefault="008B47D0" w:rsidP="008B47D0">
            <w:pPr>
              <w:spacing w:after="0" w:line="240" w:lineRule="auto"/>
              <w:rPr>
                <w:rFonts w:ascii="Verdana" w:hAnsi="Verdana"/>
                <w:sz w:val="16"/>
                <w:szCs w:val="16"/>
              </w:rPr>
            </w:pPr>
          </w:p>
        </w:tc>
        <w:tc>
          <w:tcPr>
            <w:tcW w:w="540" w:type="dxa"/>
            <w:shd w:val="clear" w:color="auto" w:fill="auto"/>
          </w:tcPr>
          <w:p w:rsidR="008B47D0" w:rsidRPr="005C5BAD" w:rsidRDefault="008B47D0" w:rsidP="008B47D0">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DE42E2" w:rsidRDefault="003A3AAA" w:rsidP="00A8403D">
            <w:pPr>
              <w:spacing w:after="0" w:line="240" w:lineRule="auto"/>
              <w:rPr>
                <w:rFonts w:ascii="Verdana" w:hAnsi="Verdana"/>
                <w:sz w:val="20"/>
                <w:szCs w:val="20"/>
              </w:rPr>
            </w:pPr>
            <w:r>
              <w:rPr>
                <w:rFonts w:ascii="Verdana" w:hAnsi="Verdana"/>
                <w:sz w:val="20"/>
                <w:szCs w:val="20"/>
              </w:rPr>
              <w:t>Friday May12</w:t>
            </w:r>
            <w:bookmarkStart w:id="0" w:name="_GoBack"/>
            <w:bookmarkEnd w:id="0"/>
            <w:r w:rsidR="00A8403D" w:rsidRPr="00DE42E2">
              <w:rPr>
                <w:rFonts w:ascii="Verdana" w:hAnsi="Verdana"/>
                <w:sz w:val="20"/>
                <w:szCs w:val="20"/>
              </w:rPr>
              <w:t xml:space="preserve">, </w:t>
            </w:r>
            <w:r w:rsidR="00A8403D">
              <w:rPr>
                <w:rFonts w:ascii="Verdana" w:hAnsi="Verdana"/>
                <w:sz w:val="20"/>
                <w:szCs w:val="20"/>
              </w:rPr>
              <w:t xml:space="preserve">2022 </w:t>
            </w:r>
          </w:p>
        </w:tc>
        <w:tc>
          <w:tcPr>
            <w:tcW w:w="1818" w:type="dxa"/>
            <w:shd w:val="clear" w:color="auto" w:fill="auto"/>
          </w:tcPr>
          <w:p w:rsidR="00A8403D" w:rsidRPr="00C765F4" w:rsidRDefault="00A8403D" w:rsidP="00A8403D">
            <w:pPr>
              <w:spacing w:after="0" w:line="240" w:lineRule="auto"/>
              <w:rPr>
                <w:rFonts w:ascii="Verdana" w:hAnsi="Verdana"/>
                <w:sz w:val="20"/>
                <w:szCs w:val="20"/>
              </w:rPr>
            </w:pPr>
            <w:r>
              <w:rPr>
                <w:rFonts w:ascii="Verdana" w:hAnsi="Verdana"/>
                <w:sz w:val="20"/>
                <w:szCs w:val="20"/>
              </w:rPr>
              <w:t>Chapter 6</w:t>
            </w:r>
          </w:p>
        </w:tc>
        <w:tc>
          <w:tcPr>
            <w:tcW w:w="5580" w:type="dxa"/>
            <w:gridSpan w:val="2"/>
            <w:shd w:val="clear" w:color="auto" w:fill="auto"/>
          </w:tcPr>
          <w:p w:rsidR="00A8403D" w:rsidRPr="00C765F4" w:rsidRDefault="00A8403D" w:rsidP="00A8403D">
            <w:pPr>
              <w:spacing w:after="0" w:line="240" w:lineRule="auto"/>
              <w:rPr>
                <w:rFonts w:ascii="Verdana" w:hAnsi="Verdana"/>
                <w:sz w:val="24"/>
                <w:szCs w:val="24"/>
              </w:rPr>
            </w:pPr>
            <w:r>
              <w:rPr>
                <w:rFonts w:ascii="Verdana" w:hAnsi="Verdana"/>
                <w:sz w:val="24"/>
                <w:szCs w:val="24"/>
              </w:rPr>
              <w:t xml:space="preserve">Domestic Violence and Cultural Competence </w:t>
            </w: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DE42E2" w:rsidRDefault="00A8403D" w:rsidP="00A8403D">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:30 p.m.</w:t>
            </w:r>
          </w:p>
        </w:tc>
        <w:tc>
          <w:tcPr>
            <w:tcW w:w="1818" w:type="dxa"/>
            <w:shd w:val="clear" w:color="auto" w:fill="auto"/>
          </w:tcPr>
          <w:p w:rsidR="00A8403D" w:rsidRPr="00C765F4" w:rsidRDefault="00A8403D" w:rsidP="00A8403D">
            <w:pPr>
              <w:spacing w:after="0" w:line="240" w:lineRule="auto"/>
              <w:rPr>
                <w:rFonts w:ascii="Verdana" w:hAnsi="Verdana"/>
                <w:sz w:val="20"/>
                <w:szCs w:val="20"/>
              </w:rPr>
            </w:pPr>
          </w:p>
        </w:tc>
        <w:tc>
          <w:tcPr>
            <w:tcW w:w="5580" w:type="dxa"/>
            <w:gridSpan w:val="2"/>
            <w:shd w:val="clear" w:color="auto" w:fill="auto"/>
          </w:tcPr>
          <w:p w:rsidR="00A8403D" w:rsidRPr="00C765F4" w:rsidRDefault="00A8403D" w:rsidP="00A8403D">
            <w:pPr>
              <w:keepNext/>
              <w:spacing w:after="0" w:line="240" w:lineRule="auto"/>
              <w:outlineLvl w:val="0"/>
              <w:rPr>
                <w:rFonts w:ascii="Verdana" w:hAnsi="Verdana"/>
              </w:rPr>
            </w:pPr>
            <w:r w:rsidRPr="00C765F4">
              <w:rPr>
                <w:rFonts w:ascii="Bradley Hand ITC" w:eastAsia="Times New Roman" w:hAnsi="Bradley Hand ITC"/>
                <w:sz w:val="24"/>
                <w:szCs w:val="24"/>
              </w:rPr>
              <w:t>Brooke Henwood</w:t>
            </w: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DE42E2" w:rsidRDefault="00A8403D" w:rsidP="00A8403D">
            <w:pPr>
              <w:spacing w:after="0" w:line="240" w:lineRule="auto"/>
              <w:rPr>
                <w:rFonts w:ascii="Verdana" w:hAnsi="Verdana"/>
                <w:sz w:val="16"/>
                <w:szCs w:val="16"/>
              </w:rPr>
            </w:pPr>
          </w:p>
        </w:tc>
        <w:tc>
          <w:tcPr>
            <w:tcW w:w="1818" w:type="dxa"/>
            <w:shd w:val="clear" w:color="auto" w:fill="auto"/>
          </w:tcPr>
          <w:p w:rsidR="00A8403D" w:rsidRPr="008222E2" w:rsidRDefault="00A8403D" w:rsidP="00A8403D">
            <w:pPr>
              <w:spacing w:after="0" w:line="240" w:lineRule="auto"/>
              <w:rPr>
                <w:rFonts w:ascii="Verdana" w:hAnsi="Verdana"/>
                <w:sz w:val="16"/>
                <w:szCs w:val="16"/>
              </w:rPr>
            </w:pPr>
          </w:p>
        </w:tc>
        <w:tc>
          <w:tcPr>
            <w:tcW w:w="5580" w:type="dxa"/>
            <w:gridSpan w:val="2"/>
            <w:shd w:val="clear" w:color="auto" w:fill="auto"/>
          </w:tcPr>
          <w:p w:rsidR="00A8403D" w:rsidRPr="008222E2" w:rsidRDefault="00A8403D" w:rsidP="00A8403D">
            <w:pPr>
              <w:keepNext/>
              <w:spacing w:after="0" w:line="240" w:lineRule="auto"/>
              <w:outlineLvl w:val="0"/>
              <w:rPr>
                <w:rFonts w:ascii="Verdana" w:hAnsi="Verdana"/>
                <w:sz w:val="16"/>
                <w:szCs w:val="16"/>
              </w:rPr>
            </w:pPr>
          </w:p>
        </w:tc>
        <w:tc>
          <w:tcPr>
            <w:tcW w:w="540" w:type="dxa"/>
            <w:shd w:val="clear" w:color="auto" w:fill="auto"/>
          </w:tcPr>
          <w:p w:rsidR="00A8403D" w:rsidRPr="00331300"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E14691" w:rsidRDefault="00A8403D" w:rsidP="00A8403D">
            <w:pPr>
              <w:spacing w:after="0" w:line="240" w:lineRule="auto"/>
              <w:rPr>
                <w:rFonts w:ascii="Verdana" w:hAnsi="Verdana"/>
                <w:sz w:val="20"/>
                <w:szCs w:val="20"/>
              </w:rPr>
            </w:pPr>
            <w:r>
              <w:rPr>
                <w:rFonts w:ascii="Verdana" w:hAnsi="Verdana"/>
                <w:sz w:val="20"/>
                <w:szCs w:val="20"/>
              </w:rPr>
              <w:t>Tuesday May 16, 2023</w:t>
            </w:r>
          </w:p>
        </w:tc>
        <w:tc>
          <w:tcPr>
            <w:tcW w:w="1818" w:type="dxa"/>
            <w:shd w:val="clear" w:color="auto" w:fill="auto"/>
          </w:tcPr>
          <w:p w:rsidR="00A8403D" w:rsidRPr="00E14691" w:rsidRDefault="00A8403D" w:rsidP="00A8403D">
            <w:pPr>
              <w:spacing w:after="0" w:line="240" w:lineRule="auto"/>
              <w:rPr>
                <w:rFonts w:ascii="Verdana" w:hAnsi="Verdana"/>
                <w:sz w:val="20"/>
                <w:szCs w:val="20"/>
              </w:rPr>
            </w:pPr>
            <w:r w:rsidRPr="00E14691">
              <w:rPr>
                <w:rFonts w:ascii="Verdana" w:hAnsi="Verdana"/>
                <w:sz w:val="20"/>
                <w:szCs w:val="20"/>
              </w:rPr>
              <w:t>Chapter 8</w:t>
            </w:r>
          </w:p>
        </w:tc>
        <w:tc>
          <w:tcPr>
            <w:tcW w:w="5580" w:type="dxa"/>
            <w:gridSpan w:val="2"/>
            <w:shd w:val="clear" w:color="auto" w:fill="auto"/>
          </w:tcPr>
          <w:p w:rsidR="00A8403D" w:rsidRPr="002F27D1" w:rsidRDefault="00A8403D" w:rsidP="00A8403D">
            <w:pPr>
              <w:spacing w:after="0" w:line="240" w:lineRule="auto"/>
              <w:rPr>
                <w:rFonts w:ascii="Verdana" w:eastAsia="Times New Roman" w:hAnsi="Verdana"/>
                <w:b/>
                <w:sz w:val="20"/>
                <w:szCs w:val="20"/>
              </w:rPr>
            </w:pPr>
            <w:r>
              <w:rPr>
                <w:rFonts w:ascii="Verdana" w:hAnsi="Verdana"/>
                <w:sz w:val="24"/>
                <w:szCs w:val="24"/>
              </w:rPr>
              <w:t xml:space="preserve">CASA Experience &amp; </w:t>
            </w:r>
            <w:r w:rsidRPr="002F27D1">
              <w:rPr>
                <w:rFonts w:ascii="Verdana" w:hAnsi="Verdana"/>
                <w:sz w:val="24"/>
                <w:szCs w:val="24"/>
              </w:rPr>
              <w:t xml:space="preserve">Wrapping Up </w:t>
            </w: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DE42E2" w:rsidRDefault="00A8403D" w:rsidP="00A8403D">
            <w:pPr>
              <w:spacing w:after="0" w:line="240" w:lineRule="auto"/>
              <w:rPr>
                <w:rFonts w:ascii="Verdana" w:hAnsi="Verdana"/>
                <w:sz w:val="20"/>
                <w:szCs w:val="20"/>
              </w:rPr>
            </w:pPr>
            <w:r>
              <w:rPr>
                <w:rFonts w:ascii="Verdana" w:hAnsi="Verdana"/>
                <w:sz w:val="20"/>
                <w:szCs w:val="20"/>
              </w:rPr>
              <w:t>9</w:t>
            </w:r>
            <w:r w:rsidRPr="00DE42E2">
              <w:rPr>
                <w:rFonts w:ascii="Verdana" w:hAnsi="Verdana"/>
                <w:sz w:val="20"/>
                <w:szCs w:val="20"/>
              </w:rPr>
              <w:t>:00</w:t>
            </w:r>
            <w:r>
              <w:rPr>
                <w:rFonts w:ascii="Verdana" w:hAnsi="Verdana"/>
                <w:sz w:val="20"/>
                <w:szCs w:val="20"/>
              </w:rPr>
              <w:t xml:space="preserve"> a.m.—12:</w:t>
            </w:r>
            <w:r w:rsidRPr="00DE42E2">
              <w:rPr>
                <w:rFonts w:ascii="Verdana" w:hAnsi="Verdana"/>
                <w:sz w:val="20"/>
                <w:szCs w:val="20"/>
              </w:rPr>
              <w:t>0</w:t>
            </w:r>
            <w:r w:rsidR="007D0347">
              <w:rPr>
                <w:rFonts w:ascii="Verdana" w:hAnsi="Verdana"/>
                <w:sz w:val="20"/>
                <w:szCs w:val="20"/>
              </w:rPr>
              <w:t>0</w:t>
            </w:r>
            <w:r w:rsidRPr="00DE42E2">
              <w:rPr>
                <w:rFonts w:ascii="Verdana" w:hAnsi="Verdana"/>
                <w:sz w:val="20"/>
                <w:szCs w:val="20"/>
              </w:rPr>
              <w:t xml:space="preserve"> p.m.</w:t>
            </w:r>
          </w:p>
        </w:tc>
        <w:tc>
          <w:tcPr>
            <w:tcW w:w="1818" w:type="dxa"/>
            <w:shd w:val="clear" w:color="auto" w:fill="auto"/>
          </w:tcPr>
          <w:p w:rsidR="00A8403D" w:rsidRPr="00E14691" w:rsidRDefault="00A8403D" w:rsidP="00A8403D">
            <w:pPr>
              <w:spacing w:after="0" w:line="240" w:lineRule="auto"/>
              <w:rPr>
                <w:rFonts w:ascii="Verdana" w:hAnsi="Verdana"/>
                <w:sz w:val="20"/>
                <w:szCs w:val="20"/>
              </w:rPr>
            </w:pPr>
          </w:p>
        </w:tc>
        <w:tc>
          <w:tcPr>
            <w:tcW w:w="5580" w:type="dxa"/>
            <w:gridSpan w:val="2"/>
            <w:shd w:val="clear" w:color="auto" w:fill="auto"/>
          </w:tcPr>
          <w:p w:rsidR="00A8403D" w:rsidRPr="002F27D1" w:rsidRDefault="00A8403D" w:rsidP="00A8403D">
            <w:pPr>
              <w:keepNext/>
              <w:spacing w:after="0" w:line="240" w:lineRule="auto"/>
              <w:outlineLvl w:val="0"/>
              <w:rPr>
                <w:rFonts w:ascii="Verdana" w:hAnsi="Verdana"/>
              </w:rPr>
            </w:pPr>
            <w:r w:rsidRPr="002F27D1">
              <w:rPr>
                <w:rFonts w:ascii="Bradley Hand ITC" w:eastAsia="Times New Roman" w:hAnsi="Bradley Hand ITC"/>
                <w:sz w:val="24"/>
                <w:szCs w:val="24"/>
              </w:rPr>
              <w:t>Current Volunteers &amp; Brooke Henwood</w:t>
            </w: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DE42E2" w:rsidRDefault="00A8403D" w:rsidP="00A8403D">
            <w:pPr>
              <w:spacing w:after="0" w:line="240" w:lineRule="auto"/>
              <w:rPr>
                <w:rFonts w:ascii="Verdana" w:hAnsi="Verdana"/>
                <w:sz w:val="16"/>
                <w:szCs w:val="16"/>
              </w:rPr>
            </w:pPr>
          </w:p>
        </w:tc>
        <w:tc>
          <w:tcPr>
            <w:tcW w:w="1818" w:type="dxa"/>
            <w:shd w:val="clear" w:color="auto" w:fill="auto"/>
          </w:tcPr>
          <w:p w:rsidR="00A8403D" w:rsidRPr="005C5BAD" w:rsidRDefault="00A8403D" w:rsidP="00A8403D">
            <w:pPr>
              <w:spacing w:after="0" w:line="240" w:lineRule="auto"/>
              <w:rPr>
                <w:rFonts w:ascii="Verdana" w:hAnsi="Verdana"/>
                <w:sz w:val="16"/>
                <w:szCs w:val="16"/>
              </w:rPr>
            </w:pPr>
          </w:p>
        </w:tc>
        <w:tc>
          <w:tcPr>
            <w:tcW w:w="5580" w:type="dxa"/>
            <w:gridSpan w:val="2"/>
            <w:shd w:val="clear" w:color="auto" w:fill="auto"/>
          </w:tcPr>
          <w:p w:rsidR="00A8403D" w:rsidRPr="00DE42E2" w:rsidRDefault="00A8403D" w:rsidP="00A8403D">
            <w:pPr>
              <w:spacing w:after="0" w:line="240" w:lineRule="auto"/>
              <w:rPr>
                <w:rFonts w:ascii="Verdana" w:hAnsi="Verdana"/>
                <w:sz w:val="16"/>
                <w:szCs w:val="16"/>
                <w:highlight w:val="lightGray"/>
              </w:rPr>
            </w:pPr>
          </w:p>
        </w:tc>
        <w:tc>
          <w:tcPr>
            <w:tcW w:w="540" w:type="dxa"/>
            <w:shd w:val="clear" w:color="auto" w:fill="auto"/>
          </w:tcPr>
          <w:p w:rsidR="00A8403D" w:rsidRPr="005C5BAD"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76545C" w:rsidRDefault="00A8403D" w:rsidP="00A8403D">
            <w:pPr>
              <w:spacing w:after="0" w:line="240" w:lineRule="auto"/>
              <w:rPr>
                <w:rFonts w:ascii="Verdana" w:hAnsi="Verdana"/>
                <w:sz w:val="20"/>
                <w:szCs w:val="20"/>
              </w:rPr>
            </w:pPr>
            <w:r>
              <w:rPr>
                <w:rFonts w:ascii="Verdana" w:hAnsi="Verdana"/>
                <w:sz w:val="20"/>
                <w:szCs w:val="20"/>
              </w:rPr>
              <w:t>Tuesday</w:t>
            </w:r>
            <w:r w:rsidRPr="0076545C">
              <w:rPr>
                <w:rFonts w:ascii="Verdana" w:hAnsi="Verdana"/>
                <w:sz w:val="20"/>
                <w:szCs w:val="20"/>
              </w:rPr>
              <w:t xml:space="preserve"> </w:t>
            </w:r>
            <w:r>
              <w:rPr>
                <w:rFonts w:ascii="Verdana" w:hAnsi="Verdana"/>
                <w:sz w:val="20"/>
                <w:szCs w:val="20"/>
              </w:rPr>
              <w:t>May 16</w:t>
            </w:r>
            <w:r w:rsidRPr="0076545C">
              <w:rPr>
                <w:rFonts w:ascii="Verdana" w:hAnsi="Verdana"/>
                <w:sz w:val="20"/>
                <w:szCs w:val="20"/>
              </w:rPr>
              <w:t xml:space="preserve">, </w:t>
            </w:r>
            <w:r>
              <w:rPr>
                <w:rFonts w:ascii="Verdana" w:hAnsi="Verdana"/>
                <w:sz w:val="20"/>
                <w:szCs w:val="20"/>
              </w:rPr>
              <w:t>2023</w:t>
            </w:r>
          </w:p>
          <w:p w:rsidR="00A8403D" w:rsidRPr="0076545C" w:rsidRDefault="00A8403D" w:rsidP="00A8403D">
            <w:pPr>
              <w:spacing w:after="0" w:line="240" w:lineRule="auto"/>
              <w:rPr>
                <w:rFonts w:ascii="Verdana" w:hAnsi="Verdana"/>
                <w:sz w:val="20"/>
                <w:szCs w:val="20"/>
              </w:rPr>
            </w:pPr>
            <w:r>
              <w:rPr>
                <w:rFonts w:ascii="Verdana" w:hAnsi="Verdana"/>
                <w:sz w:val="20"/>
                <w:szCs w:val="20"/>
              </w:rPr>
              <w:t>Noon</w:t>
            </w:r>
            <w:r w:rsidRPr="0076545C">
              <w:rPr>
                <w:rFonts w:ascii="Verdana" w:hAnsi="Verdana"/>
                <w:sz w:val="20"/>
                <w:szCs w:val="20"/>
              </w:rPr>
              <w:t xml:space="preserve"> </w:t>
            </w:r>
          </w:p>
        </w:tc>
        <w:tc>
          <w:tcPr>
            <w:tcW w:w="1818" w:type="dxa"/>
            <w:shd w:val="clear" w:color="auto" w:fill="auto"/>
          </w:tcPr>
          <w:p w:rsidR="00A8403D" w:rsidRPr="0076545C" w:rsidRDefault="00A8403D" w:rsidP="00A8403D">
            <w:pPr>
              <w:spacing w:after="0" w:line="240" w:lineRule="auto"/>
              <w:rPr>
                <w:rFonts w:ascii="Verdana" w:hAnsi="Verdana"/>
                <w:sz w:val="20"/>
                <w:szCs w:val="20"/>
              </w:rPr>
            </w:pPr>
          </w:p>
        </w:tc>
        <w:tc>
          <w:tcPr>
            <w:tcW w:w="5580" w:type="dxa"/>
            <w:gridSpan w:val="2"/>
            <w:shd w:val="clear" w:color="auto" w:fill="auto"/>
          </w:tcPr>
          <w:p w:rsidR="00A8403D" w:rsidRPr="00BA4EDA" w:rsidRDefault="00A8403D" w:rsidP="00A8403D">
            <w:pPr>
              <w:keepNext/>
              <w:spacing w:after="0" w:line="240" w:lineRule="auto"/>
              <w:outlineLvl w:val="0"/>
              <w:rPr>
                <w:rFonts w:ascii="Verdana" w:hAnsi="Verdana"/>
                <w:b/>
              </w:rPr>
            </w:pPr>
            <w:r w:rsidRPr="00BA4EDA">
              <w:rPr>
                <w:rFonts w:ascii="Verdana" w:hAnsi="Verdana"/>
                <w:b/>
              </w:rPr>
              <w:t>Swearing-In Ceremony</w:t>
            </w:r>
          </w:p>
          <w:p w:rsidR="00A8403D" w:rsidRPr="0076545C" w:rsidRDefault="00A8403D" w:rsidP="00A8403D">
            <w:pPr>
              <w:spacing w:after="0" w:line="240" w:lineRule="auto"/>
              <w:rPr>
                <w:rFonts w:ascii="Verdana" w:hAnsi="Verdana"/>
              </w:rPr>
            </w:pPr>
            <w:r>
              <w:rPr>
                <w:rFonts w:ascii="Bradley Hand ITC" w:eastAsia="Times New Roman" w:hAnsi="Bradley Hand ITC"/>
                <w:sz w:val="24"/>
                <w:szCs w:val="24"/>
              </w:rPr>
              <w:t>C</w:t>
            </w:r>
            <w:r w:rsidR="005E4D90">
              <w:rPr>
                <w:rFonts w:ascii="Bradley Hand ITC" w:eastAsia="Times New Roman" w:hAnsi="Bradley Hand ITC"/>
                <w:sz w:val="24"/>
                <w:szCs w:val="24"/>
              </w:rPr>
              <w:t>ourtroom following training. Guests welcome.</w:t>
            </w: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B47195">
        <w:tc>
          <w:tcPr>
            <w:tcW w:w="3222" w:type="dxa"/>
            <w:shd w:val="clear" w:color="auto" w:fill="auto"/>
          </w:tcPr>
          <w:p w:rsidR="00A8403D" w:rsidRPr="001D051E" w:rsidRDefault="00A8403D" w:rsidP="00A8403D">
            <w:pPr>
              <w:spacing w:after="0" w:line="240" w:lineRule="auto"/>
              <w:rPr>
                <w:rFonts w:ascii="Verdana" w:hAnsi="Verdana"/>
                <w:i/>
                <w:sz w:val="20"/>
                <w:szCs w:val="20"/>
              </w:rPr>
            </w:pPr>
          </w:p>
        </w:tc>
        <w:tc>
          <w:tcPr>
            <w:tcW w:w="1818" w:type="dxa"/>
            <w:shd w:val="clear" w:color="auto" w:fill="auto"/>
          </w:tcPr>
          <w:p w:rsidR="00A8403D" w:rsidRPr="001D051E" w:rsidRDefault="00A8403D" w:rsidP="00A8403D">
            <w:pPr>
              <w:spacing w:after="0" w:line="240" w:lineRule="auto"/>
              <w:rPr>
                <w:rFonts w:ascii="Verdana" w:hAnsi="Verdana"/>
                <w:i/>
                <w:sz w:val="20"/>
                <w:szCs w:val="20"/>
              </w:rPr>
            </w:pPr>
          </w:p>
        </w:tc>
        <w:tc>
          <w:tcPr>
            <w:tcW w:w="5580" w:type="dxa"/>
            <w:gridSpan w:val="2"/>
            <w:shd w:val="clear" w:color="auto" w:fill="auto"/>
          </w:tcPr>
          <w:p w:rsidR="00A8403D" w:rsidRPr="001D051E" w:rsidRDefault="00A8403D" w:rsidP="00A8403D">
            <w:pPr>
              <w:spacing w:after="0" w:line="240" w:lineRule="auto"/>
              <w:rPr>
                <w:rFonts w:ascii="Verdana" w:hAnsi="Verdana"/>
                <w:b/>
                <w:i/>
                <w:sz w:val="20"/>
                <w:szCs w:val="20"/>
              </w:rPr>
            </w:pP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605268">
        <w:tc>
          <w:tcPr>
            <w:tcW w:w="10620" w:type="dxa"/>
            <w:gridSpan w:val="4"/>
            <w:vMerge w:val="restart"/>
            <w:shd w:val="clear" w:color="auto" w:fill="auto"/>
          </w:tcPr>
          <w:p w:rsidR="00A8403D" w:rsidRDefault="00A8403D" w:rsidP="00A8403D">
            <w:pPr>
              <w:keepNext/>
              <w:spacing w:after="0" w:line="240" w:lineRule="auto"/>
              <w:jc w:val="both"/>
              <w:outlineLvl w:val="0"/>
              <w:rPr>
                <w:rFonts w:ascii="Verdana" w:hAnsi="Verdana"/>
                <w:sz w:val="20"/>
                <w:szCs w:val="20"/>
              </w:rPr>
            </w:pPr>
            <w:r>
              <w:rPr>
                <w:rFonts w:ascii="Verdana" w:hAnsi="Verdana"/>
                <w:sz w:val="20"/>
                <w:szCs w:val="20"/>
              </w:rPr>
              <w:t>The CASA training curriculum consists of eight sessions, each of which requires pre-work by training participants. Sessions are planned for Mondays and Thursdays to allow several days before each session to commit to this process so that all participants can actively engage in group discussions to aid in our learning for this very important volunteer work. Thank you for planning your time accordingly.</w:t>
            </w:r>
          </w:p>
          <w:p w:rsidR="00A8403D" w:rsidRPr="009C1DFC" w:rsidRDefault="00A8403D" w:rsidP="00A8403D">
            <w:pPr>
              <w:keepNext/>
              <w:spacing w:after="0" w:line="240" w:lineRule="auto"/>
              <w:jc w:val="both"/>
              <w:outlineLvl w:val="0"/>
              <w:rPr>
                <w:rFonts w:ascii="Bradley Hand ITC" w:eastAsia="Times New Roman" w:hAnsi="Bradley Hand ITC"/>
                <w:i/>
                <w:sz w:val="8"/>
                <w:szCs w:val="8"/>
              </w:rPr>
            </w:pPr>
          </w:p>
        </w:tc>
        <w:tc>
          <w:tcPr>
            <w:tcW w:w="540" w:type="dxa"/>
            <w:shd w:val="clear" w:color="auto" w:fill="auto"/>
          </w:tcPr>
          <w:p w:rsidR="00A8403D" w:rsidRPr="00E14691" w:rsidRDefault="00A8403D" w:rsidP="00A8403D">
            <w:pPr>
              <w:spacing w:after="0" w:line="240" w:lineRule="auto"/>
              <w:rPr>
                <w:rFonts w:ascii="Verdana" w:hAnsi="Verdana"/>
                <w:sz w:val="16"/>
                <w:szCs w:val="16"/>
              </w:rPr>
            </w:pPr>
          </w:p>
        </w:tc>
      </w:tr>
      <w:tr w:rsidR="00A8403D" w:rsidRPr="00E14691" w:rsidTr="008D7EC7">
        <w:tc>
          <w:tcPr>
            <w:tcW w:w="10620" w:type="dxa"/>
            <w:gridSpan w:val="4"/>
            <w:vMerge/>
            <w:shd w:val="clear" w:color="auto" w:fill="auto"/>
          </w:tcPr>
          <w:p w:rsidR="00A8403D" w:rsidRPr="00BC319B" w:rsidRDefault="00A8403D" w:rsidP="00A8403D">
            <w:pPr>
              <w:spacing w:after="0" w:line="240" w:lineRule="auto"/>
              <w:rPr>
                <w:rFonts w:ascii="Bradley Hand ITC" w:eastAsia="Times New Roman" w:hAnsi="Bradley Hand ITC"/>
                <w:i/>
                <w:sz w:val="16"/>
                <w:szCs w:val="16"/>
              </w:rPr>
            </w:pPr>
          </w:p>
        </w:tc>
        <w:tc>
          <w:tcPr>
            <w:tcW w:w="540" w:type="dxa"/>
            <w:shd w:val="clear" w:color="auto" w:fill="auto"/>
          </w:tcPr>
          <w:p w:rsidR="00A8403D" w:rsidRPr="00BC319B" w:rsidRDefault="00A8403D" w:rsidP="00A8403D">
            <w:pPr>
              <w:spacing w:after="0" w:line="240" w:lineRule="auto"/>
              <w:rPr>
                <w:rFonts w:ascii="Verdana" w:hAnsi="Verdana"/>
                <w:sz w:val="16"/>
                <w:szCs w:val="16"/>
              </w:rPr>
            </w:pPr>
          </w:p>
        </w:tc>
      </w:tr>
    </w:tbl>
    <w:p w:rsidR="00746586" w:rsidRPr="00746586" w:rsidRDefault="00746586" w:rsidP="009C1DFC">
      <w:pPr>
        <w:widowControl w:val="0"/>
        <w:spacing w:after="0" w:line="240" w:lineRule="auto"/>
        <w:rPr>
          <w:rFonts w:ascii="Bradley Hand ITC" w:eastAsia="Times New Roman" w:hAnsi="Bradley Hand ITC"/>
          <w:b/>
          <w:snapToGrid w:val="0"/>
          <w:sz w:val="16"/>
          <w:szCs w:val="16"/>
        </w:rPr>
      </w:pPr>
    </w:p>
    <w:p w:rsidR="00E508A0" w:rsidRPr="009C1DFC" w:rsidRDefault="00E508A0" w:rsidP="00E508A0">
      <w:pPr>
        <w:widowControl w:val="0"/>
        <w:spacing w:after="0" w:line="240" w:lineRule="auto"/>
        <w:jc w:val="center"/>
        <w:rPr>
          <w:rFonts w:ascii="Bradley Hand ITC" w:eastAsia="Times New Roman" w:hAnsi="Bradley Hand ITC"/>
          <w:b/>
          <w:snapToGrid w:val="0"/>
          <w:color w:val="C00000"/>
          <w:sz w:val="28"/>
          <w:szCs w:val="28"/>
        </w:rPr>
      </w:pPr>
      <w:r w:rsidRPr="009C1DFC">
        <w:rPr>
          <w:rFonts w:ascii="Bradley Hand ITC" w:eastAsia="Times New Roman" w:hAnsi="Bradley Hand ITC"/>
          <w:b/>
          <w:snapToGrid w:val="0"/>
          <w:color w:val="C00000"/>
          <w:sz w:val="28"/>
          <w:szCs w:val="28"/>
        </w:rPr>
        <w:t>CASA/GAL training and materials are provided at no cost.</w:t>
      </w:r>
    </w:p>
    <w:p w:rsidR="009C1DFC" w:rsidRDefault="00E508A0" w:rsidP="009C1DFC">
      <w:pPr>
        <w:widowControl w:val="0"/>
        <w:spacing w:after="0" w:line="240" w:lineRule="auto"/>
        <w:jc w:val="center"/>
        <w:rPr>
          <w:rFonts w:ascii="Bradley Hand ITC" w:eastAsia="Times New Roman" w:hAnsi="Bradley Hand ITC"/>
          <w:b/>
          <w:snapToGrid w:val="0"/>
          <w:color w:val="C00000"/>
          <w:sz w:val="28"/>
          <w:szCs w:val="28"/>
        </w:rPr>
      </w:pPr>
      <w:r w:rsidRPr="009C1DFC">
        <w:rPr>
          <w:rFonts w:ascii="Bradley Hand ITC" w:eastAsia="Times New Roman" w:hAnsi="Bradley Hand ITC"/>
          <w:b/>
          <w:snapToGrid w:val="0"/>
          <w:color w:val="C00000"/>
          <w:sz w:val="28"/>
          <w:szCs w:val="28"/>
        </w:rPr>
        <w:t>Please contact Brooke Henwood, Director, at 419-774-5802 with questions</w:t>
      </w:r>
      <w:bookmarkStart w:id="1" w:name="OLE_LINK1"/>
      <w:bookmarkStart w:id="2" w:name="OLE_LINK2"/>
    </w:p>
    <w:p w:rsidR="00C32224" w:rsidRPr="00B13AB1" w:rsidRDefault="002E26AC" w:rsidP="009C1DFC">
      <w:pPr>
        <w:widowControl w:val="0"/>
        <w:spacing w:after="0" w:line="240" w:lineRule="auto"/>
        <w:jc w:val="center"/>
        <w:rPr>
          <w:rFonts w:ascii="Verdana" w:hAnsi="Verdana"/>
          <w:sz w:val="20"/>
          <w:szCs w:val="20"/>
        </w:rPr>
      </w:pPr>
      <w:r>
        <w:rPr>
          <w:rFonts w:ascii="Verdana" w:eastAsia="Times New Roman" w:hAnsi="Verdana" w:cs="Arial"/>
          <w:bCs/>
          <w:noProof/>
          <w:sz w:val="16"/>
          <w:szCs w:val="16"/>
        </w:rPr>
        <mc:AlternateContent>
          <mc:Choice Requires="wps">
            <w:drawing>
              <wp:anchor distT="0" distB="0" distL="114300" distR="114300" simplePos="0" relativeHeight="251656704" behindDoc="0" locked="0" layoutInCell="1" allowOverlap="1" wp14:anchorId="0FACC86C" wp14:editId="729192BA">
                <wp:simplePos x="0" y="0"/>
                <wp:positionH relativeFrom="column">
                  <wp:posOffset>-163195</wp:posOffset>
                </wp:positionH>
                <wp:positionV relativeFrom="paragraph">
                  <wp:posOffset>72390</wp:posOffset>
                </wp:positionV>
                <wp:extent cx="6877685" cy="532765"/>
                <wp:effectExtent l="12065" t="13970" r="635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532765"/>
                        </a:xfrm>
                        <a:prstGeom prst="rect">
                          <a:avLst/>
                        </a:prstGeom>
                        <a:solidFill>
                          <a:srgbClr val="FFFFFF"/>
                        </a:solidFill>
                        <a:ln w="9525">
                          <a:solidFill>
                            <a:srgbClr val="000000"/>
                          </a:solidFill>
                          <a:miter lim="800000"/>
                          <a:headEnd/>
                          <a:tailEnd/>
                        </a:ln>
                      </wps:spPr>
                      <wps:txbx>
                        <w:txbxContent>
                          <w:p w:rsidR="005C0EFA" w:rsidRPr="00E508A0" w:rsidRDefault="005C0EFA" w:rsidP="005C0EFA">
                            <w:pPr>
                              <w:spacing w:after="0" w:line="240" w:lineRule="auto"/>
                              <w:jc w:val="both"/>
                              <w:rPr>
                                <w:rFonts w:ascii="Times New Roman" w:eastAsia="Times New Roman" w:hAnsi="Times New Roman"/>
                                <w:sz w:val="16"/>
                                <w:szCs w:val="16"/>
                              </w:rPr>
                            </w:pPr>
                            <w:r w:rsidRPr="00E508A0">
                              <w:rPr>
                                <w:rFonts w:ascii="Verdana" w:eastAsia="Times New Roman" w:hAnsi="Verdana" w:cs="Arial"/>
                                <w:bCs/>
                                <w:sz w:val="16"/>
                                <w:szCs w:val="16"/>
                                <w:lang w:val="en"/>
                              </w:rPr>
                              <w:t xml:space="preserve">This training has been partially funded through a contract between Ohio CASA and the Ohio Department of Job and Family Services. </w:t>
                            </w:r>
                            <w:r w:rsidRPr="00E508A0">
                              <w:rPr>
                                <w:rFonts w:ascii="Verdana" w:eastAsia="Times New Roman" w:hAnsi="Verdana" w:cs="Arial"/>
                                <w:b/>
                                <w:bCs/>
                                <w:sz w:val="16"/>
                                <w:szCs w:val="16"/>
                                <w:lang w:val="en"/>
                              </w:rPr>
                              <w:t>OHIO CASA</w:t>
                            </w:r>
                            <w:r w:rsidRPr="00E508A0">
                              <w:rPr>
                                <w:rFonts w:ascii="Verdana" w:eastAsia="Times New Roman" w:hAnsi="Verdana" w:cs="Arial"/>
                                <w:b/>
                                <w:bCs/>
                                <w:color w:val="3366CC"/>
                                <w:sz w:val="16"/>
                                <w:szCs w:val="16"/>
                                <w:lang w:val="en"/>
                              </w:rPr>
                              <w:t xml:space="preserve"> </w:t>
                            </w:r>
                            <w:r w:rsidRPr="00E508A0">
                              <w:rPr>
                                <w:rFonts w:ascii="Verdana" w:eastAsia="Times New Roman" w:hAnsi="Verdana" w:cs="Arial"/>
                                <w:sz w:val="16"/>
                                <w:szCs w:val="16"/>
                                <w:lang w:val="en"/>
                              </w:rPr>
                              <w:t xml:space="preserve">supports local CASA/GAL programs throughout </w:t>
                            </w:r>
                            <w:smartTag w:uri="urn:schemas-microsoft-com:office:smarttags" w:element="place">
                              <w:smartTag w:uri="urn:schemas-microsoft-com:office:smarttags" w:element="State">
                                <w:r w:rsidRPr="00E508A0">
                                  <w:rPr>
                                    <w:rFonts w:ascii="Verdana" w:eastAsia="Times New Roman" w:hAnsi="Verdana" w:cs="Arial"/>
                                    <w:sz w:val="16"/>
                                    <w:szCs w:val="16"/>
                                    <w:lang w:val="en"/>
                                  </w:rPr>
                                  <w:t>Ohio</w:t>
                                </w:r>
                              </w:smartTag>
                            </w:smartTag>
                            <w:r w:rsidRPr="00E508A0">
                              <w:rPr>
                                <w:rFonts w:ascii="Verdana" w:eastAsia="Times New Roman" w:hAnsi="Verdana" w:cs="Arial"/>
                                <w:sz w:val="16"/>
                                <w:szCs w:val="16"/>
                                <w:lang w:val="en"/>
                              </w:rPr>
                              <w:t xml:space="preserve"> with training, technical assistance, legislative support, and standards implementation so volunteers may advocate for abused, neglected, and dependent children in the court system.</w:t>
                            </w:r>
                          </w:p>
                          <w:p w:rsidR="005C0EFA" w:rsidRDefault="005C0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C86C" id="Text Box 3" o:spid="_x0000_s1028" type="#_x0000_t202" style="position:absolute;left:0;text-align:left;margin-left:-12.85pt;margin-top:5.7pt;width:541.55pt;height: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">
                <v:textbox>
                  <w:txbxContent>
                    <w:p w:rsidR="005C0EFA" w:rsidRPr="00E508A0" w:rsidRDefault="005C0EFA" w:rsidP="005C0EFA">
                      <w:pPr>
                        <w:spacing w:after="0" w:line="240" w:lineRule="auto"/>
                        <w:jc w:val="both"/>
                        <w:rPr>
                          <w:rFonts w:ascii="Times New Roman" w:eastAsia="Times New Roman" w:hAnsi="Times New Roman"/>
                          <w:sz w:val="16"/>
                          <w:szCs w:val="16"/>
                        </w:rPr>
                      </w:pPr>
                      <w:r w:rsidRPr="00E508A0">
                        <w:rPr>
                          <w:rFonts w:ascii="Verdana" w:eastAsia="Times New Roman" w:hAnsi="Verdana" w:cs="Arial"/>
                          <w:bCs/>
                          <w:sz w:val="16"/>
                          <w:szCs w:val="16"/>
                          <w:lang w:val="en"/>
                        </w:rPr>
                        <w:t xml:space="preserve">This training has been partially funded through a contract between Ohio CASA and the Ohio Department of Job and Family Services. </w:t>
                      </w:r>
                      <w:r w:rsidRPr="00E508A0">
                        <w:rPr>
                          <w:rFonts w:ascii="Verdana" w:eastAsia="Times New Roman" w:hAnsi="Verdana" w:cs="Arial"/>
                          <w:b/>
                          <w:bCs/>
                          <w:sz w:val="16"/>
                          <w:szCs w:val="16"/>
                          <w:lang w:val="en"/>
                        </w:rPr>
                        <w:t>OHIO CASA</w:t>
                      </w:r>
                      <w:r w:rsidRPr="00E508A0">
                        <w:rPr>
                          <w:rFonts w:ascii="Verdana" w:eastAsia="Times New Roman" w:hAnsi="Verdana" w:cs="Arial"/>
                          <w:b/>
                          <w:bCs/>
                          <w:color w:val="3366CC"/>
                          <w:sz w:val="16"/>
                          <w:szCs w:val="16"/>
                          <w:lang w:val="en"/>
                        </w:rPr>
                        <w:t xml:space="preserve"> </w:t>
                      </w:r>
                      <w:r w:rsidRPr="00E508A0">
                        <w:rPr>
                          <w:rFonts w:ascii="Verdana" w:eastAsia="Times New Roman" w:hAnsi="Verdana" w:cs="Arial"/>
                          <w:sz w:val="16"/>
                          <w:szCs w:val="16"/>
                          <w:lang w:val="en"/>
                        </w:rPr>
                        <w:t xml:space="preserve">supports local CASA/GAL programs throughout </w:t>
                      </w:r>
                      <w:smartTag w:uri="urn:schemas-microsoft-com:office:smarttags" w:element="place">
                        <w:smartTag w:uri="urn:schemas-microsoft-com:office:smarttags" w:element="State">
                          <w:r w:rsidRPr="00E508A0">
                            <w:rPr>
                              <w:rFonts w:ascii="Verdana" w:eastAsia="Times New Roman" w:hAnsi="Verdana" w:cs="Arial"/>
                              <w:sz w:val="16"/>
                              <w:szCs w:val="16"/>
                              <w:lang w:val="en"/>
                            </w:rPr>
                            <w:t>Ohio</w:t>
                          </w:r>
                        </w:smartTag>
                      </w:smartTag>
                      <w:r w:rsidRPr="00E508A0">
                        <w:rPr>
                          <w:rFonts w:ascii="Verdana" w:eastAsia="Times New Roman" w:hAnsi="Verdana" w:cs="Arial"/>
                          <w:sz w:val="16"/>
                          <w:szCs w:val="16"/>
                          <w:lang w:val="en"/>
                        </w:rPr>
                        <w:t xml:space="preserve"> with training, technical assistance, legislative support, and standards implementation so volunteers may advocate for abused, neglected, and dependent children in the court system.</w:t>
                      </w:r>
                    </w:p>
                    <w:p w:rsidR="005C0EFA" w:rsidRDefault="005C0EFA"/>
                  </w:txbxContent>
                </v:textbox>
              </v:shape>
            </w:pict>
          </mc:Fallback>
        </mc:AlternateContent>
      </w:r>
      <w:bookmarkEnd w:id="1"/>
      <w:bookmarkEnd w:id="2"/>
    </w:p>
    <w:sectPr w:rsidR="00C32224" w:rsidRPr="00B13AB1" w:rsidSect="00B13AB1">
      <w:pgSz w:w="12240" w:h="15840"/>
      <w:pgMar w:top="1152" w:right="720"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52" w:rsidRDefault="00A55852" w:rsidP="00C85F10">
      <w:pPr>
        <w:spacing w:after="0" w:line="240" w:lineRule="auto"/>
      </w:pPr>
      <w:r>
        <w:separator/>
      </w:r>
    </w:p>
  </w:endnote>
  <w:endnote w:type="continuationSeparator" w:id="0">
    <w:p w:rsidR="00A55852" w:rsidRDefault="00A55852" w:rsidP="00C8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52" w:rsidRDefault="00A55852" w:rsidP="00C85F10">
      <w:pPr>
        <w:spacing w:after="0" w:line="240" w:lineRule="auto"/>
      </w:pPr>
      <w:r>
        <w:separator/>
      </w:r>
    </w:p>
  </w:footnote>
  <w:footnote w:type="continuationSeparator" w:id="0">
    <w:p w:rsidR="00A55852" w:rsidRDefault="00A55852" w:rsidP="00C85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10BD5"/>
    <w:multiLevelType w:val="hybridMultilevel"/>
    <w:tmpl w:val="0344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A4"/>
    <w:rsid w:val="00040529"/>
    <w:rsid w:val="00093868"/>
    <w:rsid w:val="000B4DEA"/>
    <w:rsid w:val="000B70F4"/>
    <w:rsid w:val="000B7A9C"/>
    <w:rsid w:val="000C4CF1"/>
    <w:rsid w:val="000D0211"/>
    <w:rsid w:val="000E22CB"/>
    <w:rsid w:val="00192862"/>
    <w:rsid w:val="001C54C6"/>
    <w:rsid w:val="001D051E"/>
    <w:rsid w:val="001D0FCB"/>
    <w:rsid w:val="001D1889"/>
    <w:rsid w:val="001E6A23"/>
    <w:rsid w:val="00215347"/>
    <w:rsid w:val="00223209"/>
    <w:rsid w:val="00224E39"/>
    <w:rsid w:val="00232368"/>
    <w:rsid w:val="0023279C"/>
    <w:rsid w:val="0025438D"/>
    <w:rsid w:val="002616BF"/>
    <w:rsid w:val="00293375"/>
    <w:rsid w:val="002D11F0"/>
    <w:rsid w:val="002E26AC"/>
    <w:rsid w:val="002F083F"/>
    <w:rsid w:val="002F27D1"/>
    <w:rsid w:val="002F4E91"/>
    <w:rsid w:val="00331300"/>
    <w:rsid w:val="00397DCA"/>
    <w:rsid w:val="003A3AAA"/>
    <w:rsid w:val="003A43D0"/>
    <w:rsid w:val="004012F5"/>
    <w:rsid w:val="004206E7"/>
    <w:rsid w:val="004767A3"/>
    <w:rsid w:val="0048172F"/>
    <w:rsid w:val="00492025"/>
    <w:rsid w:val="004A3E89"/>
    <w:rsid w:val="004B636B"/>
    <w:rsid w:val="004D21B0"/>
    <w:rsid w:val="004E0524"/>
    <w:rsid w:val="004E38AA"/>
    <w:rsid w:val="00502B60"/>
    <w:rsid w:val="00512875"/>
    <w:rsid w:val="00546051"/>
    <w:rsid w:val="005625B2"/>
    <w:rsid w:val="00592A1A"/>
    <w:rsid w:val="005A3150"/>
    <w:rsid w:val="005A3E92"/>
    <w:rsid w:val="005C0EFA"/>
    <w:rsid w:val="005C5BAD"/>
    <w:rsid w:val="005E2A17"/>
    <w:rsid w:val="005E4D90"/>
    <w:rsid w:val="006002A0"/>
    <w:rsid w:val="006310F3"/>
    <w:rsid w:val="00662282"/>
    <w:rsid w:val="00712622"/>
    <w:rsid w:val="00723939"/>
    <w:rsid w:val="007262F6"/>
    <w:rsid w:val="00736E96"/>
    <w:rsid w:val="00746586"/>
    <w:rsid w:val="00751C0F"/>
    <w:rsid w:val="0076545C"/>
    <w:rsid w:val="00787E21"/>
    <w:rsid w:val="007C2319"/>
    <w:rsid w:val="007D0347"/>
    <w:rsid w:val="007F45E3"/>
    <w:rsid w:val="008125FD"/>
    <w:rsid w:val="0081438C"/>
    <w:rsid w:val="008222E2"/>
    <w:rsid w:val="00857FB7"/>
    <w:rsid w:val="00865BDD"/>
    <w:rsid w:val="00867BA7"/>
    <w:rsid w:val="008708EE"/>
    <w:rsid w:val="008A3D1F"/>
    <w:rsid w:val="008B02A0"/>
    <w:rsid w:val="008B0CA7"/>
    <w:rsid w:val="008B47D0"/>
    <w:rsid w:val="008B6E31"/>
    <w:rsid w:val="008C7050"/>
    <w:rsid w:val="008E27A5"/>
    <w:rsid w:val="00910A04"/>
    <w:rsid w:val="009163BC"/>
    <w:rsid w:val="00950A12"/>
    <w:rsid w:val="00962EAB"/>
    <w:rsid w:val="009958FD"/>
    <w:rsid w:val="009A52AD"/>
    <w:rsid w:val="009C1DFC"/>
    <w:rsid w:val="009E18EA"/>
    <w:rsid w:val="00A23AD5"/>
    <w:rsid w:val="00A40093"/>
    <w:rsid w:val="00A506B8"/>
    <w:rsid w:val="00A55852"/>
    <w:rsid w:val="00A6718A"/>
    <w:rsid w:val="00A83647"/>
    <w:rsid w:val="00A8403D"/>
    <w:rsid w:val="00A85D0B"/>
    <w:rsid w:val="00A95533"/>
    <w:rsid w:val="00AD52EF"/>
    <w:rsid w:val="00AE01A0"/>
    <w:rsid w:val="00B03E0A"/>
    <w:rsid w:val="00B06767"/>
    <w:rsid w:val="00B13AB1"/>
    <w:rsid w:val="00B40BCA"/>
    <w:rsid w:val="00B47195"/>
    <w:rsid w:val="00B72FF2"/>
    <w:rsid w:val="00B90F62"/>
    <w:rsid w:val="00BA4EDA"/>
    <w:rsid w:val="00BC319B"/>
    <w:rsid w:val="00BD4B2C"/>
    <w:rsid w:val="00C06AF1"/>
    <w:rsid w:val="00C1383B"/>
    <w:rsid w:val="00C32224"/>
    <w:rsid w:val="00C612BE"/>
    <w:rsid w:val="00C765F4"/>
    <w:rsid w:val="00C85F10"/>
    <w:rsid w:val="00CE2A60"/>
    <w:rsid w:val="00D0529D"/>
    <w:rsid w:val="00D213C9"/>
    <w:rsid w:val="00D21C68"/>
    <w:rsid w:val="00D23158"/>
    <w:rsid w:val="00D66E8F"/>
    <w:rsid w:val="00DD3FD3"/>
    <w:rsid w:val="00DE42E2"/>
    <w:rsid w:val="00DE6677"/>
    <w:rsid w:val="00E0344B"/>
    <w:rsid w:val="00E14691"/>
    <w:rsid w:val="00E4588F"/>
    <w:rsid w:val="00E508A0"/>
    <w:rsid w:val="00E60B1E"/>
    <w:rsid w:val="00EA56C2"/>
    <w:rsid w:val="00EB36E9"/>
    <w:rsid w:val="00EB48A4"/>
    <w:rsid w:val="00EB75ED"/>
    <w:rsid w:val="00EB7E76"/>
    <w:rsid w:val="00EC7FE8"/>
    <w:rsid w:val="00EE0098"/>
    <w:rsid w:val="00EF6C14"/>
    <w:rsid w:val="00F32CA0"/>
    <w:rsid w:val="00F50F73"/>
    <w:rsid w:val="00FF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D40075B"/>
  <w15:chartTrackingRefBased/>
  <w15:docId w15:val="{2AFB9EED-BD17-4183-8F89-0AEA2373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CA7"/>
    <w:pPr>
      <w:ind w:left="720"/>
      <w:contextualSpacing/>
    </w:pPr>
  </w:style>
  <w:style w:type="table" w:styleId="TableGrid">
    <w:name w:val="Table Grid"/>
    <w:basedOn w:val="TableNormal"/>
    <w:uiPriority w:val="39"/>
    <w:rsid w:val="008B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8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3868"/>
    <w:rPr>
      <w:rFonts w:ascii="Segoe UI" w:hAnsi="Segoe UI" w:cs="Segoe UI"/>
      <w:sz w:val="18"/>
      <w:szCs w:val="18"/>
    </w:rPr>
  </w:style>
  <w:style w:type="paragraph" w:styleId="Header">
    <w:name w:val="header"/>
    <w:basedOn w:val="Normal"/>
    <w:link w:val="HeaderChar"/>
    <w:uiPriority w:val="99"/>
    <w:unhideWhenUsed/>
    <w:rsid w:val="00C85F10"/>
    <w:pPr>
      <w:tabs>
        <w:tab w:val="center" w:pos="4680"/>
        <w:tab w:val="right" w:pos="9360"/>
      </w:tabs>
    </w:pPr>
  </w:style>
  <w:style w:type="character" w:customStyle="1" w:styleId="HeaderChar">
    <w:name w:val="Header Char"/>
    <w:link w:val="Header"/>
    <w:uiPriority w:val="99"/>
    <w:rsid w:val="00C85F10"/>
    <w:rPr>
      <w:sz w:val="22"/>
      <w:szCs w:val="22"/>
    </w:rPr>
  </w:style>
  <w:style w:type="paragraph" w:styleId="Footer">
    <w:name w:val="footer"/>
    <w:basedOn w:val="Normal"/>
    <w:link w:val="FooterChar"/>
    <w:uiPriority w:val="99"/>
    <w:unhideWhenUsed/>
    <w:rsid w:val="00C85F10"/>
    <w:pPr>
      <w:tabs>
        <w:tab w:val="center" w:pos="4680"/>
        <w:tab w:val="right" w:pos="9360"/>
      </w:tabs>
    </w:pPr>
  </w:style>
  <w:style w:type="character" w:customStyle="1" w:styleId="FooterChar">
    <w:name w:val="Footer Char"/>
    <w:link w:val="Footer"/>
    <w:uiPriority w:val="99"/>
    <w:rsid w:val="00C85F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Henwood</dc:creator>
  <cp:keywords/>
  <cp:lastModifiedBy>Brooke Henwood</cp:lastModifiedBy>
  <cp:revision>9</cp:revision>
  <cp:lastPrinted>2023-02-24T13:41:00Z</cp:lastPrinted>
  <dcterms:created xsi:type="dcterms:W3CDTF">2023-02-13T17:26:00Z</dcterms:created>
  <dcterms:modified xsi:type="dcterms:W3CDTF">2023-03-03T15:55:00Z</dcterms:modified>
</cp:coreProperties>
</file>